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ook w:val="00A0" w:firstRow="1" w:lastRow="0" w:firstColumn="1" w:lastColumn="0" w:noHBand="0" w:noVBand="0"/>
      </w:tblPr>
      <w:tblGrid>
        <w:gridCol w:w="9714"/>
        <w:gridCol w:w="222"/>
      </w:tblGrid>
      <w:tr w:rsidR="00837E53" w:rsidRPr="00D55189" w14:paraId="7623A38A" w14:textId="77777777" w:rsidTr="00C37C15">
        <w:tc>
          <w:tcPr>
            <w:tcW w:w="9718" w:type="dxa"/>
            <w:shd w:val="clear" w:color="auto" w:fill="auto"/>
          </w:tcPr>
          <w:p w14:paraId="56202803" w14:textId="77777777" w:rsidR="00C37C15" w:rsidRDefault="00C37C15" w:rsidP="00C37C15">
            <w:pPr>
              <w:jc w:val="both"/>
              <w:rPr>
                <w:rFonts w:ascii="Verdana" w:hAnsi="Verdana"/>
                <w:sz w:val="20"/>
              </w:rPr>
            </w:pPr>
          </w:p>
          <w:tbl>
            <w:tblPr>
              <w:tblStyle w:val="TableGridLight"/>
              <w:tblW w:w="0" w:type="auto"/>
              <w:tblLook w:val="04A0" w:firstRow="1" w:lastRow="0" w:firstColumn="1" w:lastColumn="0" w:noHBand="0" w:noVBand="1"/>
            </w:tblPr>
            <w:tblGrid>
              <w:gridCol w:w="3162"/>
              <w:gridCol w:w="3163"/>
              <w:gridCol w:w="3163"/>
            </w:tblGrid>
            <w:tr w:rsidR="00F6135B" w14:paraId="5BB06FDC" w14:textId="77777777" w:rsidTr="00012451">
              <w:trPr>
                <w:trHeight w:val="1152"/>
              </w:trPr>
              <w:tc>
                <w:tcPr>
                  <w:tcW w:w="9488" w:type="dxa"/>
                  <w:gridSpan w:val="3"/>
                </w:tcPr>
                <w:p w14:paraId="2AABEAF6" w14:textId="0158315D" w:rsidR="00F6135B" w:rsidRDefault="00F6135B" w:rsidP="00F6135B">
                  <w:pPr>
                    <w:spacing w:before="40"/>
                    <w:jc w:val="both"/>
                    <w:rPr>
                      <w:rFonts w:ascii="Verdana" w:hAnsi="Verdana"/>
                      <w:sz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</w:rPr>
                    <w:t>Grade:</w:t>
                  </w:r>
                  <w:r w:rsidRPr="00D55189">
                    <w:rPr>
                      <w:rFonts w:ascii="Verdana" w:hAnsi="Verdana"/>
                      <w:sz w:val="20"/>
                    </w:rPr>
                    <w:t xml:space="preserve"> </w:t>
                  </w:r>
                  <w:r w:rsidRPr="00D55189">
                    <w:rPr>
                      <w:rFonts w:ascii="Verdana" w:hAnsi="Verdana"/>
                      <w:sz w:val="2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D55189">
                    <w:rPr>
                      <w:rFonts w:ascii="Verdana" w:hAnsi="Verdana"/>
                      <w:sz w:val="20"/>
                    </w:rPr>
                    <w:instrText xml:space="preserve"> FORMTEXT </w:instrText>
                  </w:r>
                  <w:r w:rsidRPr="00D55189">
                    <w:rPr>
                      <w:rFonts w:ascii="Verdana" w:hAnsi="Verdana"/>
                      <w:sz w:val="20"/>
                    </w:rPr>
                  </w:r>
                  <w:r w:rsidRPr="00D55189">
                    <w:rPr>
                      <w:rFonts w:ascii="Verdana" w:hAnsi="Verdana"/>
                      <w:sz w:val="20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 w:rsidRPr="00D55189">
                    <w:rPr>
                      <w:rFonts w:ascii="Verdana" w:hAnsi="Verdana"/>
                      <w:sz w:val="20"/>
                    </w:rPr>
                    <w:fldChar w:fldCharType="end"/>
                  </w:r>
                  <w:r>
                    <w:rPr>
                      <w:rFonts w:ascii="Verdana" w:hAnsi="Verdana"/>
                      <w:sz w:val="20"/>
                    </w:rPr>
                    <w:t xml:space="preserve">                          </w:t>
                  </w:r>
                  <w:r w:rsidRPr="00D55189">
                    <w:rPr>
                      <w:rFonts w:ascii="Verdana" w:hAnsi="Verdana"/>
                      <w:b/>
                      <w:sz w:val="20"/>
                    </w:rPr>
                    <w:t>Subject:</w:t>
                  </w:r>
                  <w:r w:rsidRPr="00D55189">
                    <w:rPr>
                      <w:rFonts w:ascii="Verdana" w:hAnsi="Verdana"/>
                      <w:sz w:val="20"/>
                    </w:rPr>
                    <w:t xml:space="preserve"> </w:t>
                  </w:r>
                  <w:r w:rsidRPr="00D55189">
                    <w:rPr>
                      <w:rFonts w:ascii="Verdana" w:hAnsi="Verdana"/>
                      <w:sz w:val="20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r w:rsidRPr="00D55189">
                    <w:rPr>
                      <w:rFonts w:ascii="Verdana" w:hAnsi="Verdana"/>
                      <w:sz w:val="20"/>
                    </w:rPr>
                    <w:instrText xml:space="preserve"> FORMTEXT </w:instrText>
                  </w:r>
                  <w:r w:rsidRPr="00D55189">
                    <w:rPr>
                      <w:rFonts w:ascii="Verdana" w:hAnsi="Verdana"/>
                      <w:sz w:val="20"/>
                    </w:rPr>
                  </w:r>
                  <w:r w:rsidRPr="00D55189">
                    <w:rPr>
                      <w:rFonts w:ascii="Verdana" w:hAnsi="Verdana"/>
                      <w:sz w:val="20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 w:rsidRPr="00D55189">
                    <w:rPr>
                      <w:rFonts w:ascii="Verdana" w:hAnsi="Verdana"/>
                      <w:sz w:val="20"/>
                    </w:rPr>
                    <w:fldChar w:fldCharType="end"/>
                  </w:r>
                </w:p>
                <w:p w14:paraId="52C623DA" w14:textId="77777777" w:rsidR="00704C4A" w:rsidRDefault="00704C4A" w:rsidP="00F6135B">
                  <w:pPr>
                    <w:spacing w:before="40"/>
                    <w:jc w:val="both"/>
                    <w:rPr>
                      <w:rFonts w:ascii="Verdana" w:hAnsi="Verdana"/>
                      <w:b/>
                      <w:sz w:val="20"/>
                    </w:rPr>
                  </w:pPr>
                </w:p>
                <w:p w14:paraId="20619A1D" w14:textId="1F386D4F" w:rsidR="00F6135B" w:rsidRDefault="00704C4A" w:rsidP="00F6135B">
                  <w:pPr>
                    <w:spacing w:before="40"/>
                    <w:jc w:val="both"/>
                    <w:rPr>
                      <w:rFonts w:ascii="Verdana" w:hAnsi="Verdana"/>
                      <w:sz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</w:rPr>
                    <w:t>Topic</w:t>
                  </w:r>
                  <w:r>
                    <w:rPr>
                      <w:rFonts w:ascii="Verdana" w:hAnsi="Verdana"/>
                      <w:b/>
                      <w:sz w:val="20"/>
                    </w:rPr>
                    <w:t>:</w:t>
                  </w:r>
                  <w:r w:rsidRPr="00D55189">
                    <w:rPr>
                      <w:rFonts w:ascii="Verdana" w:hAnsi="Verdana"/>
                      <w:sz w:val="20"/>
                    </w:rPr>
                    <w:t xml:space="preserve"> </w:t>
                  </w:r>
                  <w:r w:rsidRPr="00D55189">
                    <w:rPr>
                      <w:rFonts w:ascii="Verdana" w:hAnsi="Verdana"/>
                      <w:sz w:val="2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D55189">
                    <w:rPr>
                      <w:rFonts w:ascii="Verdana" w:hAnsi="Verdana"/>
                      <w:sz w:val="20"/>
                    </w:rPr>
                    <w:instrText xml:space="preserve"> FORMTEXT </w:instrText>
                  </w:r>
                  <w:r w:rsidRPr="00D55189">
                    <w:rPr>
                      <w:rFonts w:ascii="Verdana" w:hAnsi="Verdana"/>
                      <w:sz w:val="20"/>
                    </w:rPr>
                  </w:r>
                  <w:r w:rsidRPr="00D55189">
                    <w:rPr>
                      <w:rFonts w:ascii="Verdana" w:hAnsi="Verdana"/>
                      <w:sz w:val="20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 w:rsidRPr="00D55189">
                    <w:rPr>
                      <w:rFonts w:ascii="Verdana" w:hAnsi="Verdana"/>
                      <w:sz w:val="20"/>
                    </w:rPr>
                    <w:fldChar w:fldCharType="end"/>
                  </w:r>
                  <w:r>
                    <w:rPr>
                      <w:rFonts w:ascii="Verdana" w:hAnsi="Verdana"/>
                      <w:sz w:val="20"/>
                    </w:rPr>
                    <w:t xml:space="preserve">                          </w:t>
                  </w:r>
                </w:p>
                <w:p w14:paraId="5089E201" w14:textId="77777777" w:rsidR="00704C4A" w:rsidRDefault="00704C4A" w:rsidP="00F6135B">
                  <w:pPr>
                    <w:spacing w:before="40"/>
                    <w:jc w:val="both"/>
                    <w:rPr>
                      <w:rFonts w:ascii="Verdana" w:hAnsi="Verdana"/>
                      <w:b/>
                      <w:sz w:val="20"/>
                    </w:rPr>
                  </w:pPr>
                </w:p>
                <w:p w14:paraId="680FD405" w14:textId="35BDE1BD" w:rsidR="00F6135B" w:rsidRDefault="00F6135B" w:rsidP="00F6135B">
                  <w:pPr>
                    <w:spacing w:before="40"/>
                    <w:jc w:val="both"/>
                    <w:rPr>
                      <w:rFonts w:ascii="Verdana" w:hAnsi="Verdana"/>
                      <w:sz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</w:rPr>
                    <w:t>Standards</w:t>
                  </w:r>
                  <w:r w:rsidRPr="00D55189">
                    <w:rPr>
                      <w:rFonts w:ascii="Verdana" w:hAnsi="Verdana"/>
                      <w:b/>
                      <w:sz w:val="20"/>
                    </w:rPr>
                    <w:t>:</w:t>
                  </w:r>
                  <w:r w:rsidRPr="00D55189">
                    <w:rPr>
                      <w:rFonts w:ascii="Verdana" w:hAnsi="Verdana"/>
                      <w:sz w:val="20"/>
                    </w:rPr>
                    <w:t xml:space="preserve"> </w:t>
                  </w:r>
                  <w:r w:rsidRPr="00D55189">
                    <w:rPr>
                      <w:rFonts w:ascii="Verdana" w:hAnsi="Verdana"/>
                      <w:sz w:val="20"/>
                    </w:rPr>
                    <w:fldChar w:fldCharType="begin">
                      <w:ffData>
                        <w:name w:val="Text2"/>
                        <w:enabled/>
                        <w:calcOnExit w:val="0"/>
                        <w:textInput/>
                      </w:ffData>
                    </w:fldChar>
                  </w:r>
                  <w:r w:rsidRPr="00D55189">
                    <w:rPr>
                      <w:rFonts w:ascii="Verdana" w:hAnsi="Verdana"/>
                      <w:sz w:val="20"/>
                    </w:rPr>
                    <w:instrText xml:space="preserve"> FORMTEXT </w:instrText>
                  </w:r>
                  <w:r w:rsidRPr="00D55189">
                    <w:rPr>
                      <w:rFonts w:ascii="Verdana" w:hAnsi="Verdana"/>
                      <w:sz w:val="20"/>
                    </w:rPr>
                  </w:r>
                  <w:r w:rsidRPr="00D55189">
                    <w:rPr>
                      <w:rFonts w:ascii="Verdana" w:hAnsi="Verdana"/>
                      <w:sz w:val="20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 w:rsidRPr="00D55189">
                    <w:rPr>
                      <w:rFonts w:ascii="Verdana" w:hAnsi="Verdana"/>
                      <w:sz w:val="20"/>
                    </w:rPr>
                    <w:fldChar w:fldCharType="end"/>
                  </w:r>
                </w:p>
                <w:p w14:paraId="072DA022" w14:textId="77777777" w:rsidR="003D2E77" w:rsidRDefault="003D2E77" w:rsidP="00F6135B">
                  <w:pPr>
                    <w:spacing w:before="40"/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47646DEE" w14:textId="77777777" w:rsidR="003D2E77" w:rsidRDefault="003D2E77" w:rsidP="00F6135B">
                  <w:pPr>
                    <w:spacing w:before="40"/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5B620D98" w14:textId="7C64F052" w:rsidR="003D2E77" w:rsidRDefault="003D2E77" w:rsidP="00F6135B">
                  <w:pPr>
                    <w:spacing w:before="40"/>
                    <w:jc w:val="both"/>
                    <w:rPr>
                      <w:rFonts w:ascii="Verdana" w:hAnsi="Verdana"/>
                      <w:sz w:val="20"/>
                    </w:rPr>
                  </w:pPr>
                </w:p>
              </w:tc>
            </w:tr>
            <w:tr w:rsidR="00F6135B" w14:paraId="5C03B3D5" w14:textId="77777777" w:rsidTr="00012451">
              <w:trPr>
                <w:trHeight w:val="864"/>
              </w:trPr>
              <w:tc>
                <w:tcPr>
                  <w:tcW w:w="9488" w:type="dxa"/>
                  <w:gridSpan w:val="3"/>
                </w:tcPr>
                <w:p w14:paraId="320802A6" w14:textId="77777777" w:rsidR="00F6135B" w:rsidRDefault="00F6135B" w:rsidP="00F6135B">
                  <w:pPr>
                    <w:spacing w:before="40"/>
                    <w:jc w:val="both"/>
                    <w:rPr>
                      <w:rFonts w:ascii="Verdana" w:hAnsi="Verdana"/>
                      <w:sz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</w:rPr>
                    <w:t>Key Vocabulary</w:t>
                  </w:r>
                  <w:r w:rsidRPr="00002941">
                    <w:rPr>
                      <w:rFonts w:ascii="Verdana" w:hAnsi="Verdana"/>
                      <w:b/>
                      <w:sz w:val="20"/>
                    </w:rPr>
                    <w:t>:</w:t>
                  </w:r>
                  <w:r w:rsidRPr="00002941">
                    <w:rPr>
                      <w:rFonts w:ascii="Verdana" w:hAnsi="Verdana"/>
                      <w:sz w:val="20"/>
                    </w:rPr>
                    <w:t xml:space="preserve"> </w:t>
                  </w:r>
                  <w:r w:rsidRPr="00002941">
                    <w:rPr>
                      <w:rFonts w:ascii="Verdana" w:hAnsi="Verdana"/>
                      <w:sz w:val="20"/>
                    </w:rPr>
                    <w:fldChar w:fldCharType="begin">
                      <w:ffData>
                        <w:name w:val="Text5"/>
                        <w:enabled/>
                        <w:calcOnExit w:val="0"/>
                        <w:textInput/>
                      </w:ffData>
                    </w:fldChar>
                  </w:r>
                  <w:r w:rsidRPr="00002941">
                    <w:rPr>
                      <w:rFonts w:ascii="Verdana" w:hAnsi="Verdana"/>
                      <w:sz w:val="20"/>
                    </w:rPr>
                    <w:instrText xml:space="preserve"> FORMTEXT </w:instrText>
                  </w:r>
                  <w:r w:rsidRPr="00002941">
                    <w:rPr>
                      <w:rFonts w:ascii="Verdana" w:hAnsi="Verdana"/>
                      <w:sz w:val="20"/>
                    </w:rPr>
                  </w:r>
                  <w:r w:rsidRPr="00002941">
                    <w:rPr>
                      <w:rFonts w:ascii="Verdana" w:hAnsi="Verdana"/>
                      <w:sz w:val="20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 w:rsidRPr="00002941">
                    <w:rPr>
                      <w:rFonts w:ascii="Verdana" w:hAnsi="Verdana"/>
                      <w:sz w:val="20"/>
                    </w:rPr>
                    <w:fldChar w:fldCharType="end"/>
                  </w:r>
                </w:p>
                <w:p w14:paraId="40A806CE" w14:textId="77777777" w:rsidR="003D2E77" w:rsidRDefault="003D2E77" w:rsidP="00F6135B">
                  <w:pPr>
                    <w:spacing w:before="40"/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40155F25" w14:textId="77777777" w:rsidR="003D2E77" w:rsidRDefault="003D2E77" w:rsidP="00F6135B">
                  <w:pPr>
                    <w:spacing w:before="40"/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218FC7C8" w14:textId="3A7D10C7" w:rsidR="003D2E77" w:rsidRDefault="003D2E77" w:rsidP="00F6135B">
                  <w:pPr>
                    <w:spacing w:before="40"/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6AF96BB4" w14:textId="7DA5BA65" w:rsidR="003D2E77" w:rsidRDefault="003D2E77" w:rsidP="00F6135B">
                  <w:pPr>
                    <w:spacing w:before="40"/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59ECA502" w14:textId="6683225A" w:rsidR="003D2E77" w:rsidRDefault="003D2E77" w:rsidP="00F6135B">
                  <w:pPr>
                    <w:spacing w:before="40"/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4FC9D4B9" w14:textId="77777777" w:rsidR="003D2E77" w:rsidRDefault="003D2E77" w:rsidP="00F6135B">
                  <w:pPr>
                    <w:spacing w:before="40"/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1AC03D7D" w14:textId="0EEFD374" w:rsidR="003D2E77" w:rsidRDefault="003D2E77" w:rsidP="00F6135B">
                  <w:pPr>
                    <w:spacing w:before="40"/>
                    <w:jc w:val="both"/>
                    <w:rPr>
                      <w:rFonts w:ascii="Verdana" w:hAnsi="Verdana"/>
                      <w:sz w:val="20"/>
                    </w:rPr>
                  </w:pPr>
                </w:p>
              </w:tc>
            </w:tr>
            <w:tr w:rsidR="00F6135B" w14:paraId="29BEAE53" w14:textId="77777777" w:rsidTr="00012451">
              <w:trPr>
                <w:trHeight w:val="864"/>
              </w:trPr>
              <w:tc>
                <w:tcPr>
                  <w:tcW w:w="9488" w:type="dxa"/>
                  <w:gridSpan w:val="3"/>
                </w:tcPr>
                <w:p w14:paraId="4CCDECA3" w14:textId="77777777" w:rsidR="00F6135B" w:rsidRDefault="00F6135B" w:rsidP="00F6135B">
                  <w:pPr>
                    <w:spacing w:before="40"/>
                    <w:jc w:val="both"/>
                    <w:rPr>
                      <w:rFonts w:ascii="Verdana" w:hAnsi="Verdana"/>
                      <w:sz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</w:rPr>
                    <w:t>Higher Order Questions and Tasks</w:t>
                  </w:r>
                  <w:r w:rsidRPr="00002941">
                    <w:rPr>
                      <w:rFonts w:ascii="Verdana" w:hAnsi="Verdana"/>
                      <w:b/>
                      <w:sz w:val="20"/>
                    </w:rPr>
                    <w:t>:</w:t>
                  </w:r>
                  <w:r w:rsidRPr="00002941">
                    <w:rPr>
                      <w:rFonts w:ascii="Verdana" w:hAnsi="Verdana"/>
                      <w:sz w:val="20"/>
                    </w:rPr>
                    <w:t xml:space="preserve"> </w:t>
                  </w:r>
                  <w:r w:rsidRPr="00002941">
                    <w:rPr>
                      <w:rFonts w:ascii="Verdana" w:hAnsi="Verdana"/>
                      <w:sz w:val="20"/>
                    </w:rPr>
                    <w:fldChar w:fldCharType="begin">
                      <w:ffData>
                        <w:name w:val="Text6"/>
                        <w:enabled/>
                        <w:calcOnExit w:val="0"/>
                        <w:textInput/>
                      </w:ffData>
                    </w:fldChar>
                  </w:r>
                  <w:r w:rsidRPr="00002941">
                    <w:rPr>
                      <w:rFonts w:ascii="Verdana" w:hAnsi="Verdana"/>
                      <w:sz w:val="20"/>
                    </w:rPr>
                    <w:instrText xml:space="preserve"> FORMTEXT </w:instrText>
                  </w:r>
                  <w:r w:rsidRPr="00002941">
                    <w:rPr>
                      <w:rFonts w:ascii="Verdana" w:hAnsi="Verdana"/>
                      <w:sz w:val="20"/>
                    </w:rPr>
                  </w:r>
                  <w:r w:rsidRPr="00002941">
                    <w:rPr>
                      <w:rFonts w:ascii="Verdana" w:hAnsi="Verdana"/>
                      <w:sz w:val="20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 w:rsidRPr="00002941">
                    <w:rPr>
                      <w:rFonts w:ascii="Verdana" w:hAnsi="Verdana"/>
                      <w:sz w:val="20"/>
                    </w:rPr>
                    <w:fldChar w:fldCharType="end"/>
                  </w:r>
                </w:p>
                <w:p w14:paraId="69EE37AB" w14:textId="77777777" w:rsidR="003D2E77" w:rsidRDefault="003D2E77" w:rsidP="00F6135B">
                  <w:pPr>
                    <w:spacing w:before="40"/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4546AAB0" w14:textId="50ACF8B4" w:rsidR="003D2E77" w:rsidRDefault="003D2E77" w:rsidP="00F6135B">
                  <w:pPr>
                    <w:spacing w:before="40"/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16CE00BD" w14:textId="77FF02FC" w:rsidR="003D2E77" w:rsidRDefault="003D2E77" w:rsidP="00F6135B">
                  <w:pPr>
                    <w:spacing w:before="40"/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0D2283D2" w14:textId="0027D5F3" w:rsidR="003D2E77" w:rsidRDefault="003D2E77" w:rsidP="00F6135B">
                  <w:pPr>
                    <w:spacing w:before="40"/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134789C5" w14:textId="77777777" w:rsidR="003D2E77" w:rsidRDefault="003D2E77" w:rsidP="00F6135B">
                  <w:pPr>
                    <w:spacing w:before="40"/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339B3369" w14:textId="77777777" w:rsidR="003D2E77" w:rsidRDefault="003D2E77" w:rsidP="00F6135B">
                  <w:pPr>
                    <w:spacing w:before="40"/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1516E0E7" w14:textId="430F0E0F" w:rsidR="003D2E77" w:rsidRDefault="003D2E77" w:rsidP="00F6135B">
                  <w:pPr>
                    <w:spacing w:before="40"/>
                    <w:jc w:val="both"/>
                    <w:rPr>
                      <w:rFonts w:ascii="Verdana" w:hAnsi="Verdana"/>
                      <w:sz w:val="20"/>
                    </w:rPr>
                  </w:pPr>
                </w:p>
              </w:tc>
            </w:tr>
            <w:tr w:rsidR="00F6135B" w14:paraId="0F9970A9" w14:textId="77777777" w:rsidTr="00012451">
              <w:trPr>
                <w:trHeight w:val="864"/>
              </w:trPr>
              <w:tc>
                <w:tcPr>
                  <w:tcW w:w="9488" w:type="dxa"/>
                  <w:gridSpan w:val="3"/>
                </w:tcPr>
                <w:p w14:paraId="57ED0FF6" w14:textId="77777777" w:rsidR="00F6135B" w:rsidRDefault="00F6135B" w:rsidP="00F6135B">
                  <w:pPr>
                    <w:spacing w:before="40"/>
                    <w:jc w:val="both"/>
                    <w:rPr>
                      <w:rFonts w:ascii="Verdana" w:hAnsi="Verdana"/>
                      <w:sz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</w:rPr>
                    <w:t>Multimedia/Materials</w:t>
                  </w:r>
                  <w:r w:rsidRPr="00002941">
                    <w:rPr>
                      <w:rFonts w:ascii="Verdana" w:hAnsi="Verdana"/>
                      <w:b/>
                      <w:sz w:val="20"/>
                    </w:rPr>
                    <w:t>:</w:t>
                  </w:r>
                  <w:r w:rsidRPr="00002941">
                    <w:rPr>
                      <w:rFonts w:ascii="Verdana" w:hAnsi="Verdana"/>
                      <w:sz w:val="20"/>
                    </w:rPr>
                    <w:t xml:space="preserve"> </w:t>
                  </w:r>
                  <w:r w:rsidRPr="00002941">
                    <w:rPr>
                      <w:rFonts w:ascii="Verdana" w:hAnsi="Verdana"/>
                      <w:sz w:val="20"/>
                    </w:rPr>
                    <w:fldChar w:fldCharType="begin">
                      <w:ffData>
                        <w:name w:val="Text6"/>
                        <w:enabled/>
                        <w:calcOnExit w:val="0"/>
                        <w:textInput/>
                      </w:ffData>
                    </w:fldChar>
                  </w:r>
                  <w:r w:rsidRPr="00002941">
                    <w:rPr>
                      <w:rFonts w:ascii="Verdana" w:hAnsi="Verdana"/>
                      <w:sz w:val="20"/>
                    </w:rPr>
                    <w:instrText xml:space="preserve"> FORMTEXT </w:instrText>
                  </w:r>
                  <w:r w:rsidRPr="00002941">
                    <w:rPr>
                      <w:rFonts w:ascii="Verdana" w:hAnsi="Verdana"/>
                      <w:sz w:val="20"/>
                    </w:rPr>
                  </w:r>
                  <w:r w:rsidRPr="00002941">
                    <w:rPr>
                      <w:rFonts w:ascii="Verdana" w:hAnsi="Verdana"/>
                      <w:sz w:val="20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 w:rsidRPr="00002941">
                    <w:rPr>
                      <w:rFonts w:ascii="Verdana" w:hAnsi="Verdana"/>
                      <w:sz w:val="20"/>
                    </w:rPr>
                    <w:fldChar w:fldCharType="end"/>
                  </w:r>
                </w:p>
                <w:p w14:paraId="1CDAF569" w14:textId="77777777" w:rsidR="003D2E77" w:rsidRDefault="003D2E77" w:rsidP="00F6135B">
                  <w:pPr>
                    <w:spacing w:before="40"/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474E0EF8" w14:textId="77777777" w:rsidR="003D2E77" w:rsidRDefault="003D2E77" w:rsidP="00F6135B">
                  <w:pPr>
                    <w:spacing w:before="40"/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753950D7" w14:textId="0CF2AAFB" w:rsidR="003D2E77" w:rsidRDefault="003D2E77" w:rsidP="00F6135B">
                  <w:pPr>
                    <w:spacing w:before="40"/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549616A1" w14:textId="1CEF0837" w:rsidR="003D2E77" w:rsidRDefault="003D2E77" w:rsidP="00F6135B">
                  <w:pPr>
                    <w:spacing w:before="40"/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191AE4C6" w14:textId="77777777" w:rsidR="003D2E77" w:rsidRDefault="003D2E77" w:rsidP="00F6135B">
                  <w:pPr>
                    <w:spacing w:before="40"/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133266AB" w14:textId="18A10B40" w:rsidR="003D2E77" w:rsidRDefault="003D2E77" w:rsidP="00F6135B">
                  <w:pPr>
                    <w:spacing w:before="40"/>
                    <w:jc w:val="both"/>
                    <w:rPr>
                      <w:rFonts w:ascii="Verdana" w:hAnsi="Verdana"/>
                      <w:sz w:val="20"/>
                    </w:rPr>
                  </w:pPr>
                </w:p>
              </w:tc>
            </w:tr>
            <w:tr w:rsidR="00F6135B" w14:paraId="35C04707" w14:textId="77777777" w:rsidTr="004E77D2">
              <w:trPr>
                <w:trHeight w:val="864"/>
              </w:trPr>
              <w:tc>
                <w:tcPr>
                  <w:tcW w:w="9488" w:type="dxa"/>
                  <w:gridSpan w:val="3"/>
                  <w:tcBorders>
                    <w:bottom w:val="single" w:sz="4" w:space="0" w:color="D9D9D9" w:themeColor="background1" w:themeShade="D9"/>
                  </w:tcBorders>
                </w:tcPr>
                <w:p w14:paraId="3B250D9A" w14:textId="77777777" w:rsidR="00F6135B" w:rsidRDefault="00F6135B" w:rsidP="00F6135B">
                  <w:pPr>
                    <w:spacing w:before="40"/>
                    <w:jc w:val="both"/>
                    <w:rPr>
                      <w:rFonts w:ascii="Verdana" w:hAnsi="Verdana"/>
                      <w:sz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</w:rPr>
                    <w:t>Building Background</w:t>
                  </w:r>
                  <w:r w:rsidRPr="00002941">
                    <w:rPr>
                      <w:rFonts w:ascii="Verdana" w:hAnsi="Verdana"/>
                      <w:b/>
                      <w:sz w:val="20"/>
                    </w:rPr>
                    <w:t>:</w:t>
                  </w:r>
                  <w:r w:rsidRPr="00002941">
                    <w:rPr>
                      <w:rFonts w:ascii="Verdana" w:hAnsi="Verdana"/>
                      <w:sz w:val="20"/>
                    </w:rPr>
                    <w:t xml:space="preserve"> </w:t>
                  </w:r>
                  <w:r w:rsidRPr="00002941">
                    <w:rPr>
                      <w:rFonts w:ascii="Verdana" w:hAnsi="Verdana"/>
                      <w:sz w:val="20"/>
                    </w:rPr>
                    <w:fldChar w:fldCharType="begin">
                      <w:ffData>
                        <w:name w:val="Text6"/>
                        <w:enabled/>
                        <w:calcOnExit w:val="0"/>
                        <w:textInput/>
                      </w:ffData>
                    </w:fldChar>
                  </w:r>
                  <w:r w:rsidRPr="00002941">
                    <w:rPr>
                      <w:rFonts w:ascii="Verdana" w:hAnsi="Verdana"/>
                      <w:sz w:val="20"/>
                    </w:rPr>
                    <w:instrText xml:space="preserve"> FORMTEXT </w:instrText>
                  </w:r>
                  <w:r w:rsidRPr="00002941">
                    <w:rPr>
                      <w:rFonts w:ascii="Verdana" w:hAnsi="Verdana"/>
                      <w:sz w:val="20"/>
                    </w:rPr>
                  </w:r>
                  <w:r w:rsidRPr="00002941">
                    <w:rPr>
                      <w:rFonts w:ascii="Verdana" w:hAnsi="Verdana"/>
                      <w:sz w:val="20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 w:rsidRPr="00002941">
                    <w:rPr>
                      <w:rFonts w:ascii="Verdana" w:hAnsi="Verdana"/>
                      <w:sz w:val="20"/>
                    </w:rPr>
                    <w:fldChar w:fldCharType="end"/>
                  </w:r>
                </w:p>
                <w:p w14:paraId="48F9AB7F" w14:textId="77777777" w:rsidR="003D2E77" w:rsidRDefault="003D2E77" w:rsidP="00F6135B">
                  <w:pPr>
                    <w:spacing w:before="40"/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63488173" w14:textId="77777777" w:rsidR="003D2E77" w:rsidRDefault="003D2E77" w:rsidP="00F6135B">
                  <w:pPr>
                    <w:spacing w:before="40"/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2A7F195A" w14:textId="77777777" w:rsidR="003D2E77" w:rsidRDefault="003D2E77" w:rsidP="00F6135B">
                  <w:pPr>
                    <w:spacing w:before="40"/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32FBE361" w14:textId="77777777" w:rsidR="003D2E77" w:rsidRDefault="003D2E77" w:rsidP="00F6135B">
                  <w:pPr>
                    <w:spacing w:before="40"/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5E1159F5" w14:textId="77777777" w:rsidR="003D2E77" w:rsidRDefault="003D2E77" w:rsidP="00F6135B">
                  <w:pPr>
                    <w:spacing w:before="40"/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698359E5" w14:textId="77777777" w:rsidR="003D2E77" w:rsidRDefault="003D2E77" w:rsidP="00F6135B">
                  <w:pPr>
                    <w:spacing w:before="40"/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0C83C243" w14:textId="6F1CA558" w:rsidR="003D2E77" w:rsidRDefault="003D2E77" w:rsidP="00F6135B">
                  <w:pPr>
                    <w:spacing w:before="40"/>
                    <w:jc w:val="both"/>
                    <w:rPr>
                      <w:rFonts w:ascii="Verdana" w:hAnsi="Verdana"/>
                      <w:sz w:val="20"/>
                    </w:rPr>
                  </w:pPr>
                </w:p>
              </w:tc>
            </w:tr>
            <w:tr w:rsidR="00F6135B" w14:paraId="14E1BF3C" w14:textId="77777777" w:rsidTr="004E77D2">
              <w:trPr>
                <w:trHeight w:val="432"/>
              </w:trPr>
              <w:tc>
                <w:tcPr>
                  <w:tcW w:w="3162" w:type="dxa"/>
                  <w:tcBorders>
                    <w:top w:val="single" w:sz="4" w:space="0" w:color="D9D9D9" w:themeColor="background1" w:themeShade="D9"/>
                    <w:left w:val="single" w:sz="4" w:space="0" w:color="D9D9D9" w:themeColor="background1" w:themeShade="D9"/>
                    <w:bottom w:val="single" w:sz="4" w:space="0" w:color="D9D9D9" w:themeColor="background1" w:themeShade="D9"/>
                    <w:right w:val="single" w:sz="4" w:space="0" w:color="D9D9D9" w:themeColor="background1" w:themeShade="D9"/>
                  </w:tcBorders>
                  <w:shd w:val="pct15" w:color="auto" w:fill="auto"/>
                </w:tcPr>
                <w:p w14:paraId="2C71A459" w14:textId="77777777" w:rsidR="00F6135B" w:rsidRDefault="00F6135B" w:rsidP="00F6135B">
                  <w:pPr>
                    <w:spacing w:before="40"/>
                    <w:jc w:val="center"/>
                    <w:rPr>
                      <w:rFonts w:ascii="Verdana" w:hAnsi="Verdana"/>
                      <w:sz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</w:rPr>
                    <w:lastRenderedPageBreak/>
                    <w:t>Objectives</w:t>
                  </w:r>
                </w:p>
              </w:tc>
              <w:tc>
                <w:tcPr>
                  <w:tcW w:w="3163" w:type="dxa"/>
                  <w:tcBorders>
                    <w:top w:val="single" w:sz="4" w:space="0" w:color="D9D9D9" w:themeColor="background1" w:themeShade="D9"/>
                    <w:left w:val="single" w:sz="4" w:space="0" w:color="D9D9D9" w:themeColor="background1" w:themeShade="D9"/>
                    <w:bottom w:val="single" w:sz="4" w:space="0" w:color="D9D9D9" w:themeColor="background1" w:themeShade="D9"/>
                    <w:right w:val="single" w:sz="4" w:space="0" w:color="D9D9D9" w:themeColor="background1" w:themeShade="D9"/>
                  </w:tcBorders>
                  <w:shd w:val="pct15" w:color="auto" w:fill="auto"/>
                </w:tcPr>
                <w:p w14:paraId="1EBAA4C7" w14:textId="77777777" w:rsidR="00F6135B" w:rsidRDefault="00D11C1D" w:rsidP="00D11C1D">
                  <w:pPr>
                    <w:jc w:val="center"/>
                    <w:rPr>
                      <w:rFonts w:ascii="Verdana" w:hAnsi="Verdana"/>
                      <w:sz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</w:rPr>
                    <w:t>Lesson Sequence</w:t>
                  </w:r>
                </w:p>
              </w:tc>
              <w:tc>
                <w:tcPr>
                  <w:tcW w:w="3163" w:type="dxa"/>
                  <w:tcBorders>
                    <w:top w:val="single" w:sz="4" w:space="0" w:color="D9D9D9" w:themeColor="background1" w:themeShade="D9"/>
                    <w:left w:val="single" w:sz="4" w:space="0" w:color="D9D9D9" w:themeColor="background1" w:themeShade="D9"/>
                    <w:bottom w:val="single" w:sz="4" w:space="0" w:color="D9D9D9" w:themeColor="background1" w:themeShade="D9"/>
                    <w:right w:val="single" w:sz="4" w:space="0" w:color="D9D9D9" w:themeColor="background1" w:themeShade="D9"/>
                  </w:tcBorders>
                  <w:shd w:val="pct15" w:color="auto" w:fill="auto"/>
                </w:tcPr>
                <w:p w14:paraId="795033D7" w14:textId="77777777" w:rsidR="00F6135B" w:rsidRDefault="00D11C1D" w:rsidP="00D11C1D">
                  <w:pPr>
                    <w:jc w:val="center"/>
                    <w:rPr>
                      <w:rFonts w:ascii="Verdana" w:hAnsi="Verdana"/>
                      <w:sz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</w:rPr>
                    <w:t>Review &amp; Assessment</w:t>
                  </w:r>
                </w:p>
              </w:tc>
            </w:tr>
            <w:tr w:rsidR="00012451" w14:paraId="206C8BAF" w14:textId="77777777" w:rsidTr="004E77D2">
              <w:trPr>
                <w:trHeight w:val="5194"/>
              </w:trPr>
              <w:tc>
                <w:tcPr>
                  <w:tcW w:w="3162" w:type="dxa"/>
                  <w:tcBorders>
                    <w:top w:val="single" w:sz="4" w:space="0" w:color="D9D9D9" w:themeColor="background1" w:themeShade="D9"/>
                  </w:tcBorders>
                </w:tcPr>
                <w:p w14:paraId="33722BA7" w14:textId="4A36DA49" w:rsidR="00012451" w:rsidRDefault="00012451" w:rsidP="00A85111">
                  <w:pPr>
                    <w:spacing w:before="40"/>
                    <w:rPr>
                      <w:rFonts w:ascii="Verdana" w:hAnsi="Verdana"/>
                      <w:sz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</w:rPr>
                    <w:t>Content Objective</w:t>
                  </w:r>
                  <w:r w:rsidR="003D2E77">
                    <w:rPr>
                      <w:rFonts w:ascii="Verdana" w:hAnsi="Verdana"/>
                      <w:b/>
                      <w:sz w:val="20"/>
                    </w:rPr>
                    <w:t>(</w:t>
                  </w:r>
                  <w:r>
                    <w:rPr>
                      <w:rFonts w:ascii="Verdana" w:hAnsi="Verdana"/>
                      <w:b/>
                      <w:sz w:val="20"/>
                    </w:rPr>
                    <w:t>s</w:t>
                  </w:r>
                  <w:r w:rsidR="003D2E77">
                    <w:rPr>
                      <w:rFonts w:ascii="Verdana" w:hAnsi="Verdana"/>
                      <w:b/>
                      <w:sz w:val="20"/>
                    </w:rPr>
                    <w:t>)</w:t>
                  </w:r>
                  <w:r w:rsidRPr="00002941">
                    <w:rPr>
                      <w:rFonts w:ascii="Verdana" w:hAnsi="Verdana"/>
                      <w:b/>
                      <w:sz w:val="20"/>
                    </w:rPr>
                    <w:t>:</w:t>
                  </w:r>
                  <w:r w:rsidRPr="00002941">
                    <w:rPr>
                      <w:rFonts w:ascii="Verdana" w:hAnsi="Verdana"/>
                      <w:sz w:val="20"/>
                    </w:rPr>
                    <w:t xml:space="preserve"> </w:t>
                  </w:r>
                  <w:r w:rsidRPr="00002941">
                    <w:rPr>
                      <w:rFonts w:ascii="Verdana" w:hAnsi="Verdana"/>
                      <w:sz w:val="20"/>
                    </w:rPr>
                    <w:fldChar w:fldCharType="begin">
                      <w:ffData>
                        <w:name w:val="Text6"/>
                        <w:enabled/>
                        <w:calcOnExit w:val="0"/>
                        <w:textInput/>
                      </w:ffData>
                    </w:fldChar>
                  </w:r>
                  <w:r w:rsidRPr="00002941">
                    <w:rPr>
                      <w:rFonts w:ascii="Verdana" w:hAnsi="Verdana"/>
                      <w:sz w:val="20"/>
                    </w:rPr>
                    <w:instrText xml:space="preserve"> FORMTEXT </w:instrText>
                  </w:r>
                  <w:r w:rsidRPr="00002941">
                    <w:rPr>
                      <w:rFonts w:ascii="Verdana" w:hAnsi="Verdana"/>
                      <w:sz w:val="20"/>
                    </w:rPr>
                  </w:r>
                  <w:r w:rsidRPr="00002941">
                    <w:rPr>
                      <w:rFonts w:ascii="Verdana" w:hAnsi="Verdana"/>
                      <w:sz w:val="20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 w:rsidRPr="00002941">
                    <w:rPr>
                      <w:rFonts w:ascii="Verdana" w:hAnsi="Verdana"/>
                      <w:sz w:val="20"/>
                    </w:rPr>
                    <w:fldChar w:fldCharType="end"/>
                  </w:r>
                </w:p>
                <w:p w14:paraId="30A7B8E5" w14:textId="77777777" w:rsidR="003D2E77" w:rsidRDefault="003D2E77" w:rsidP="00A85111">
                  <w:pPr>
                    <w:spacing w:before="40"/>
                    <w:rPr>
                      <w:rFonts w:ascii="Verdana" w:hAnsi="Verdana"/>
                      <w:b/>
                      <w:sz w:val="20"/>
                    </w:rPr>
                  </w:pPr>
                </w:p>
                <w:p w14:paraId="6CDFD68D" w14:textId="77777777" w:rsidR="00012451" w:rsidRDefault="00012451" w:rsidP="00A85111">
                  <w:pPr>
                    <w:spacing w:before="40"/>
                    <w:rPr>
                      <w:rFonts w:ascii="Verdana" w:hAnsi="Verdana"/>
                      <w:b/>
                      <w:sz w:val="20"/>
                    </w:rPr>
                  </w:pPr>
                </w:p>
                <w:p w14:paraId="6236CA5E" w14:textId="643FACC8" w:rsidR="00012451" w:rsidRDefault="00012451" w:rsidP="00A85111">
                  <w:pPr>
                    <w:spacing w:before="40"/>
                    <w:rPr>
                      <w:rFonts w:ascii="Verdana" w:hAnsi="Verdana"/>
                      <w:sz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</w:rPr>
                    <w:t>Language Objective</w:t>
                  </w:r>
                  <w:r w:rsidR="003D2E77">
                    <w:rPr>
                      <w:rFonts w:ascii="Verdana" w:hAnsi="Verdana"/>
                      <w:b/>
                      <w:sz w:val="20"/>
                    </w:rPr>
                    <w:t>(</w:t>
                  </w:r>
                  <w:r>
                    <w:rPr>
                      <w:rFonts w:ascii="Verdana" w:hAnsi="Verdana"/>
                      <w:b/>
                      <w:sz w:val="20"/>
                    </w:rPr>
                    <w:t>s</w:t>
                  </w:r>
                  <w:r w:rsidR="003D2E77">
                    <w:rPr>
                      <w:rFonts w:ascii="Verdana" w:hAnsi="Verdana"/>
                      <w:b/>
                      <w:sz w:val="20"/>
                    </w:rPr>
                    <w:t>)</w:t>
                  </w:r>
                  <w:r w:rsidRPr="00002941">
                    <w:rPr>
                      <w:rFonts w:ascii="Verdana" w:hAnsi="Verdana"/>
                      <w:b/>
                      <w:sz w:val="20"/>
                    </w:rPr>
                    <w:t>:</w:t>
                  </w:r>
                  <w:r w:rsidRPr="00002941">
                    <w:rPr>
                      <w:rFonts w:ascii="Verdana" w:hAnsi="Verdana"/>
                      <w:sz w:val="20"/>
                    </w:rPr>
                    <w:t xml:space="preserve"> </w:t>
                  </w:r>
                  <w:r w:rsidRPr="00002941">
                    <w:rPr>
                      <w:rFonts w:ascii="Verdana" w:hAnsi="Verdana"/>
                      <w:sz w:val="20"/>
                    </w:rPr>
                    <w:fldChar w:fldCharType="begin">
                      <w:ffData>
                        <w:name w:val="Text6"/>
                        <w:enabled/>
                        <w:calcOnExit w:val="0"/>
                        <w:textInput/>
                      </w:ffData>
                    </w:fldChar>
                  </w:r>
                  <w:r w:rsidRPr="00002941">
                    <w:rPr>
                      <w:rFonts w:ascii="Verdana" w:hAnsi="Verdana"/>
                      <w:sz w:val="20"/>
                    </w:rPr>
                    <w:instrText xml:space="preserve"> FORMTEXT </w:instrText>
                  </w:r>
                  <w:r w:rsidRPr="00002941">
                    <w:rPr>
                      <w:rFonts w:ascii="Verdana" w:hAnsi="Verdana"/>
                      <w:sz w:val="20"/>
                    </w:rPr>
                  </w:r>
                  <w:r w:rsidRPr="00002941">
                    <w:rPr>
                      <w:rFonts w:ascii="Verdana" w:hAnsi="Verdana"/>
                      <w:sz w:val="20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 w:rsidRPr="00002941">
                    <w:rPr>
                      <w:rFonts w:ascii="Verdana" w:hAnsi="Verdana"/>
                      <w:sz w:val="20"/>
                    </w:rPr>
                    <w:fldChar w:fldCharType="end"/>
                  </w:r>
                </w:p>
              </w:tc>
              <w:tc>
                <w:tcPr>
                  <w:tcW w:w="3163" w:type="dxa"/>
                  <w:tcBorders>
                    <w:top w:val="single" w:sz="4" w:space="0" w:color="D9D9D9" w:themeColor="background1" w:themeShade="D9"/>
                  </w:tcBorders>
                </w:tcPr>
                <w:p w14:paraId="2D70F5C2" w14:textId="77777777" w:rsidR="00012451" w:rsidRDefault="00012451" w:rsidP="00C37C15">
                  <w:pPr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0CCDF20E" w14:textId="77777777" w:rsidR="003D2E77" w:rsidRDefault="003D2E77" w:rsidP="00C37C15">
                  <w:pPr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484D0DD0" w14:textId="77777777" w:rsidR="003D2E77" w:rsidRDefault="003D2E77" w:rsidP="00C37C15">
                  <w:pPr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5DD07D00" w14:textId="77777777" w:rsidR="003D2E77" w:rsidRDefault="003D2E77" w:rsidP="00C37C15">
                  <w:pPr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3289DB6E" w14:textId="77777777" w:rsidR="003D2E77" w:rsidRDefault="003D2E77" w:rsidP="00C37C15">
                  <w:pPr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26554110" w14:textId="77777777" w:rsidR="003D2E77" w:rsidRDefault="003D2E77" w:rsidP="00C37C15">
                  <w:pPr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3BEB44DC" w14:textId="77777777" w:rsidR="003D2E77" w:rsidRDefault="003D2E77" w:rsidP="00C37C15">
                  <w:pPr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3D68C20D" w14:textId="77777777" w:rsidR="003D2E77" w:rsidRDefault="003D2E77" w:rsidP="00C37C15">
                  <w:pPr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6E44D3FB" w14:textId="77777777" w:rsidR="003D2E77" w:rsidRDefault="003D2E77" w:rsidP="00C37C15">
                  <w:pPr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5091DC3A" w14:textId="77777777" w:rsidR="003D2E77" w:rsidRDefault="003D2E77" w:rsidP="00C37C15">
                  <w:pPr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3DE3129D" w14:textId="77777777" w:rsidR="003D2E77" w:rsidRDefault="003D2E77" w:rsidP="00C37C15">
                  <w:pPr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0746C467" w14:textId="77777777" w:rsidR="003D2E77" w:rsidRDefault="003D2E77" w:rsidP="00C37C15">
                  <w:pPr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554F62FD" w14:textId="77777777" w:rsidR="003D2E77" w:rsidRDefault="003D2E77" w:rsidP="00C37C15">
                  <w:pPr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3B3A34EA" w14:textId="77777777" w:rsidR="003D2E77" w:rsidRDefault="003D2E77" w:rsidP="00C37C15">
                  <w:pPr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5A1DF265" w14:textId="77777777" w:rsidR="003D2E77" w:rsidRDefault="003D2E77" w:rsidP="00C37C15">
                  <w:pPr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098A026E" w14:textId="77777777" w:rsidR="003D2E77" w:rsidRDefault="003D2E77" w:rsidP="00C37C15">
                  <w:pPr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2B923C50" w14:textId="77777777" w:rsidR="003D2E77" w:rsidRDefault="003D2E77" w:rsidP="00C37C15">
                  <w:pPr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126131BE" w14:textId="77777777" w:rsidR="003D2E77" w:rsidRDefault="003D2E77" w:rsidP="00C37C15">
                  <w:pPr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52B22556" w14:textId="77777777" w:rsidR="003D2E77" w:rsidRDefault="003D2E77" w:rsidP="00C37C15">
                  <w:pPr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560BF1C1" w14:textId="77777777" w:rsidR="003D2E77" w:rsidRDefault="003D2E77" w:rsidP="00C37C15">
                  <w:pPr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5C874533" w14:textId="77777777" w:rsidR="003D2E77" w:rsidRDefault="003D2E77" w:rsidP="00C37C15">
                  <w:pPr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7BDCB584" w14:textId="77777777" w:rsidR="003D2E77" w:rsidRDefault="003D2E77" w:rsidP="00C37C15">
                  <w:pPr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0E3250E7" w14:textId="77777777" w:rsidR="003D2E77" w:rsidRDefault="003D2E77" w:rsidP="00C37C15">
                  <w:pPr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7D3941F8" w14:textId="77777777" w:rsidR="003D2E77" w:rsidRDefault="003D2E77" w:rsidP="00C37C15">
                  <w:pPr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05AC52B5" w14:textId="77777777" w:rsidR="003D2E77" w:rsidRDefault="003D2E77" w:rsidP="00C37C15">
                  <w:pPr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3B096560" w14:textId="77777777" w:rsidR="003D2E77" w:rsidRDefault="003D2E77" w:rsidP="00C37C15">
                  <w:pPr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23DDB78B" w14:textId="77777777" w:rsidR="003D2E77" w:rsidRDefault="003D2E77" w:rsidP="00C37C15">
                  <w:pPr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5465C770" w14:textId="77777777" w:rsidR="003D2E77" w:rsidRDefault="003D2E77" w:rsidP="00C37C15">
                  <w:pPr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3A9FF2E8" w14:textId="77777777" w:rsidR="003D2E77" w:rsidRDefault="003D2E77" w:rsidP="00C37C15">
                  <w:pPr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37C0628E" w14:textId="77777777" w:rsidR="003D2E77" w:rsidRDefault="003D2E77" w:rsidP="00C37C15">
                  <w:pPr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73CA5686" w14:textId="77777777" w:rsidR="003D2E77" w:rsidRDefault="003D2E77" w:rsidP="00C37C15">
                  <w:pPr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55B16C66" w14:textId="77777777" w:rsidR="003D2E77" w:rsidRDefault="003D2E77" w:rsidP="00C37C15">
                  <w:pPr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7A7A68FD" w14:textId="77777777" w:rsidR="003D2E77" w:rsidRDefault="003D2E77" w:rsidP="00C37C15">
                  <w:pPr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2CBCADDF" w14:textId="77777777" w:rsidR="003D2E77" w:rsidRDefault="003D2E77" w:rsidP="00C37C15">
                  <w:pPr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565BB81A" w14:textId="77777777" w:rsidR="003D2E77" w:rsidRDefault="003D2E77" w:rsidP="00C37C15">
                  <w:pPr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3A28F445" w14:textId="77777777" w:rsidR="003D2E77" w:rsidRDefault="003D2E77" w:rsidP="00C37C15">
                  <w:pPr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5397D604" w14:textId="77777777" w:rsidR="003D2E77" w:rsidRDefault="003D2E77" w:rsidP="00C37C15">
                  <w:pPr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54F9A821" w14:textId="77777777" w:rsidR="003D2E77" w:rsidRDefault="003D2E77" w:rsidP="00C37C15">
                  <w:pPr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78FFD017" w14:textId="77777777" w:rsidR="003D2E77" w:rsidRDefault="003D2E77" w:rsidP="00C37C15">
                  <w:pPr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6AB7A4A1" w14:textId="77777777" w:rsidR="003D2E77" w:rsidRDefault="003D2E77" w:rsidP="00C37C15">
                  <w:pPr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33B366F7" w14:textId="77777777" w:rsidR="003D2E77" w:rsidRDefault="003D2E77" w:rsidP="00C37C15">
                  <w:pPr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6AFE6EC2" w14:textId="2233AE53" w:rsidR="003D2E77" w:rsidRDefault="003D2E77" w:rsidP="00C37C15">
                  <w:pPr>
                    <w:jc w:val="both"/>
                    <w:rPr>
                      <w:rFonts w:ascii="Verdana" w:hAnsi="Verdana"/>
                      <w:sz w:val="20"/>
                    </w:rPr>
                  </w:pPr>
                </w:p>
              </w:tc>
              <w:tc>
                <w:tcPr>
                  <w:tcW w:w="3163" w:type="dxa"/>
                  <w:tcBorders>
                    <w:top w:val="single" w:sz="4" w:space="0" w:color="D9D9D9" w:themeColor="background1" w:themeShade="D9"/>
                  </w:tcBorders>
                </w:tcPr>
                <w:p w14:paraId="3DEBF6EC" w14:textId="77777777" w:rsidR="00012451" w:rsidRDefault="00012451" w:rsidP="00C37C15">
                  <w:pPr>
                    <w:jc w:val="both"/>
                    <w:rPr>
                      <w:rFonts w:ascii="Verdana" w:hAnsi="Verdana"/>
                      <w:sz w:val="20"/>
                    </w:rPr>
                  </w:pPr>
                </w:p>
              </w:tc>
            </w:tr>
            <w:tr w:rsidR="00704C4A" w14:paraId="722F4898" w14:textId="77777777" w:rsidTr="00704C4A">
              <w:trPr>
                <w:trHeight w:val="3338"/>
              </w:trPr>
              <w:tc>
                <w:tcPr>
                  <w:tcW w:w="9488" w:type="dxa"/>
                  <w:gridSpan w:val="3"/>
                  <w:tcBorders>
                    <w:top w:val="single" w:sz="4" w:space="0" w:color="D9D9D9" w:themeColor="background1" w:themeShade="D9"/>
                  </w:tcBorders>
                </w:tcPr>
                <w:p w14:paraId="757F0A20" w14:textId="77777777" w:rsidR="00704C4A" w:rsidRPr="00D55189" w:rsidRDefault="00704C4A" w:rsidP="00704C4A">
                  <w:pPr>
                    <w:rPr>
                      <w:rFonts w:ascii="Verdana" w:hAnsi="Verdana"/>
                      <w:sz w:val="22"/>
                    </w:rPr>
                  </w:pPr>
                  <w:r>
                    <w:rPr>
                      <w:rFonts w:ascii="Verdana" w:hAnsi="Verdana"/>
                      <w:b/>
                      <w:sz w:val="22"/>
                    </w:rPr>
                    <w:lastRenderedPageBreak/>
                    <w:t>Included in this lesson…</w:t>
                  </w:r>
                </w:p>
                <w:p w14:paraId="25B4674F" w14:textId="77777777" w:rsidR="00704C4A" w:rsidRPr="00D55189" w:rsidRDefault="00704C4A" w:rsidP="00704C4A">
                  <w:pPr>
                    <w:rPr>
                      <w:rFonts w:ascii="Verdana" w:hAnsi="Verdana"/>
                      <w:sz w:val="16"/>
                    </w:rPr>
                  </w:pPr>
                </w:p>
                <w:p w14:paraId="14EC1AF1" w14:textId="77777777" w:rsidR="00704C4A" w:rsidRPr="00B52FB0" w:rsidRDefault="00704C4A" w:rsidP="00704C4A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B52FB0">
                    <w:rPr>
                      <w:rFonts w:ascii="Verdana" w:hAnsi="Verdana"/>
                      <w:b/>
                      <w:sz w:val="18"/>
                      <w:szCs w:val="18"/>
                    </w:rPr>
                    <w:t>Lesson Preparation</w:t>
                  </w:r>
                  <w:r w:rsidRPr="00D55189">
                    <w:rPr>
                      <w:rFonts w:ascii="Verdana" w:hAnsi="Verdana"/>
                      <w:b/>
                      <w:sz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</w:rPr>
                    <w:t xml:space="preserve">            </w:t>
                  </w:r>
                  <w:r w:rsidRPr="00D55189">
                    <w:rPr>
                      <w:rFonts w:ascii="Verdana" w:hAnsi="Verdana"/>
                      <w:b/>
                      <w:sz w:val="20"/>
                    </w:rPr>
                    <w:tab/>
                  </w:r>
                  <w:r w:rsidRPr="00B52FB0">
                    <w:rPr>
                      <w:rFonts w:ascii="Verdana" w:hAnsi="Verdana"/>
                      <w:b/>
                      <w:sz w:val="18"/>
                      <w:szCs w:val="18"/>
                    </w:rPr>
                    <w:t>Scaffolding</w:t>
                  </w:r>
                  <w:r w:rsidRPr="00B52FB0">
                    <w:rPr>
                      <w:rFonts w:ascii="Verdana" w:hAnsi="Verdana"/>
                      <w:b/>
                      <w:sz w:val="18"/>
                      <w:szCs w:val="18"/>
                    </w:rPr>
                    <w:tab/>
                  </w:r>
                  <w:r w:rsidRPr="00D55189">
                    <w:rPr>
                      <w:rFonts w:ascii="Verdana" w:hAnsi="Verdana"/>
                      <w:b/>
                      <w:sz w:val="20"/>
                    </w:rPr>
                    <w:tab/>
                  </w:r>
                  <w:r w:rsidRPr="00D55189">
                    <w:rPr>
                      <w:rFonts w:ascii="Verdana" w:hAnsi="Verdana"/>
                      <w:b/>
                      <w:sz w:val="20"/>
                    </w:rPr>
                    <w:tab/>
                  </w:r>
                  <w:r w:rsidRPr="00D55189">
                    <w:rPr>
                      <w:rFonts w:ascii="Verdana" w:hAnsi="Verdana"/>
                      <w:b/>
                      <w:sz w:val="20"/>
                    </w:rPr>
                    <w:tab/>
                  </w:r>
                  <w:r w:rsidRPr="00B52FB0">
                    <w:rPr>
                      <w:rFonts w:ascii="Verdana" w:hAnsi="Verdana"/>
                      <w:b/>
                      <w:sz w:val="18"/>
                      <w:szCs w:val="18"/>
                    </w:rPr>
                    <w:t>Group Options</w:t>
                  </w:r>
                </w:p>
                <w:p w14:paraId="40D24FD7" w14:textId="77777777" w:rsidR="00704C4A" w:rsidRPr="00D55189" w:rsidRDefault="00704C4A" w:rsidP="00704C4A">
                  <w:pPr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</w:rPr>
                    <w:t>__</w:t>
                  </w:r>
                  <w:r w:rsidRPr="00D55189">
                    <w:rPr>
                      <w:rFonts w:ascii="Verdana" w:hAnsi="Verdana"/>
                      <w:sz w:val="18"/>
                    </w:rPr>
                    <w:t>Adaptation of content</w:t>
                  </w:r>
                  <w:r w:rsidRPr="00D55189">
                    <w:rPr>
                      <w:rFonts w:ascii="Verdana" w:hAnsi="Verdana"/>
                      <w:sz w:val="18"/>
                    </w:rPr>
                    <w:tab/>
                  </w:r>
                  <w:r w:rsidRPr="00D55189">
                    <w:rPr>
                      <w:rFonts w:ascii="Verdana" w:hAnsi="Verdana"/>
                      <w:sz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</w:rPr>
                    <w:t xml:space="preserve">__ </w:t>
                  </w:r>
                  <w:r w:rsidRPr="00D55189">
                    <w:rPr>
                      <w:rFonts w:ascii="Verdana" w:hAnsi="Verdana"/>
                      <w:sz w:val="18"/>
                    </w:rPr>
                    <w:t>Modeling</w:t>
                  </w:r>
                  <w:r w:rsidRPr="00D55189">
                    <w:rPr>
                      <w:rFonts w:ascii="Verdana" w:hAnsi="Verdana"/>
                      <w:sz w:val="18"/>
                    </w:rPr>
                    <w:tab/>
                  </w:r>
                  <w:r w:rsidRPr="00D55189">
                    <w:rPr>
                      <w:rFonts w:ascii="Verdana" w:hAnsi="Verdana"/>
                      <w:sz w:val="18"/>
                    </w:rPr>
                    <w:tab/>
                  </w:r>
                  <w:r w:rsidRPr="00D55189">
                    <w:rPr>
                      <w:rFonts w:ascii="Verdana" w:hAnsi="Verdana"/>
                      <w:sz w:val="18"/>
                    </w:rPr>
                    <w:tab/>
                  </w:r>
                  <w:r w:rsidRPr="00D55189">
                    <w:rPr>
                      <w:rFonts w:ascii="Verdana" w:hAnsi="Verdana"/>
                      <w:sz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</w:rPr>
                    <w:t>__</w:t>
                  </w:r>
                  <w:r w:rsidRPr="00D55189">
                    <w:rPr>
                      <w:rFonts w:ascii="Verdana" w:hAnsi="Verdana"/>
                      <w:sz w:val="18"/>
                    </w:rPr>
                    <w:t xml:space="preserve"> Whole class</w:t>
                  </w:r>
                </w:p>
                <w:p w14:paraId="5F4DBF19" w14:textId="77777777" w:rsidR="00704C4A" w:rsidRPr="00D55189" w:rsidRDefault="00704C4A" w:rsidP="00704C4A">
                  <w:pPr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__</w:t>
                  </w:r>
                  <w:r w:rsidRPr="00D55189">
                    <w:rPr>
                      <w:rFonts w:ascii="Verdana" w:hAnsi="Verdana"/>
                      <w:sz w:val="18"/>
                    </w:rPr>
                    <w:t>Links to background</w:t>
                  </w:r>
                  <w:r w:rsidRPr="00D55189">
                    <w:rPr>
                      <w:rFonts w:ascii="Verdana" w:hAnsi="Verdana"/>
                      <w:sz w:val="18"/>
                    </w:rPr>
                    <w:tab/>
                  </w:r>
                  <w:r w:rsidRPr="00D55189">
                    <w:rPr>
                      <w:rFonts w:ascii="Verdana" w:hAnsi="Verdana"/>
                      <w:sz w:val="18"/>
                    </w:rPr>
                    <w:tab/>
                  </w:r>
                  <w:r w:rsidRPr="00D55189">
                    <w:rPr>
                      <w:rFonts w:ascii="Verdana" w:hAnsi="Verdana"/>
                      <w:sz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</w:rPr>
                    <w:t xml:space="preserve">__ </w:t>
                  </w:r>
                  <w:r w:rsidRPr="00D55189">
                    <w:rPr>
                      <w:rFonts w:ascii="Verdana" w:hAnsi="Verdana"/>
                      <w:sz w:val="18"/>
                    </w:rPr>
                    <w:t>Guided practice</w:t>
                  </w:r>
                  <w:r w:rsidRPr="00D55189">
                    <w:rPr>
                      <w:rFonts w:ascii="Verdana" w:hAnsi="Verdana"/>
                      <w:sz w:val="18"/>
                    </w:rPr>
                    <w:tab/>
                  </w:r>
                  <w:r w:rsidRPr="00D55189">
                    <w:rPr>
                      <w:rFonts w:ascii="Verdana" w:hAnsi="Verdana"/>
                      <w:sz w:val="18"/>
                    </w:rPr>
                    <w:tab/>
                  </w:r>
                  <w:r w:rsidRPr="00D55189">
                    <w:rPr>
                      <w:rFonts w:ascii="Verdana" w:hAnsi="Verdana"/>
                      <w:sz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</w:rPr>
                    <w:t>__</w:t>
                  </w:r>
                  <w:r w:rsidRPr="00D55189">
                    <w:rPr>
                      <w:rFonts w:ascii="Verdana" w:hAnsi="Verdana"/>
                      <w:sz w:val="18"/>
                    </w:rPr>
                    <w:t xml:space="preserve"> Small groups</w:t>
                  </w:r>
                </w:p>
                <w:p w14:paraId="44A913AC" w14:textId="77777777" w:rsidR="00704C4A" w:rsidRPr="00D55189" w:rsidRDefault="00704C4A" w:rsidP="00704C4A">
                  <w:pPr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__</w:t>
                  </w:r>
                  <w:r w:rsidRPr="00D55189">
                    <w:rPr>
                      <w:rFonts w:ascii="Verdana" w:hAnsi="Verdana"/>
                      <w:sz w:val="18"/>
                    </w:rPr>
                    <w:t>Links to past learning</w:t>
                  </w:r>
                  <w:r w:rsidRPr="00D55189">
                    <w:rPr>
                      <w:rFonts w:ascii="Verdana" w:hAnsi="Verdana"/>
                      <w:sz w:val="18"/>
                    </w:rPr>
                    <w:tab/>
                  </w:r>
                  <w:r w:rsidRPr="00D55189">
                    <w:rPr>
                      <w:rFonts w:ascii="Verdana" w:hAnsi="Verdana"/>
                      <w:sz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</w:rPr>
                    <w:t>__</w:t>
                  </w:r>
                  <w:r w:rsidRPr="00D55189">
                    <w:rPr>
                      <w:rFonts w:ascii="Verdana" w:hAnsi="Verdana"/>
                      <w:sz w:val="18"/>
                    </w:rPr>
                    <w:t xml:space="preserve"> Independent practice</w:t>
                  </w:r>
                  <w:r w:rsidRPr="00D55189">
                    <w:rPr>
                      <w:rFonts w:ascii="Verdana" w:hAnsi="Verdana"/>
                      <w:sz w:val="18"/>
                    </w:rPr>
                    <w:tab/>
                  </w:r>
                  <w:r w:rsidRPr="00D55189">
                    <w:rPr>
                      <w:rFonts w:ascii="Verdana" w:hAnsi="Verdana"/>
                      <w:sz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</w:rPr>
                    <w:t>__</w:t>
                  </w:r>
                  <w:r w:rsidRPr="00D55189">
                    <w:rPr>
                      <w:rFonts w:ascii="Verdana" w:hAnsi="Verdana"/>
                      <w:sz w:val="18"/>
                    </w:rPr>
                    <w:t xml:space="preserve"> Partners</w:t>
                  </w:r>
                </w:p>
                <w:p w14:paraId="25649569" w14:textId="77777777" w:rsidR="00704C4A" w:rsidRPr="00D55189" w:rsidRDefault="00704C4A" w:rsidP="00704C4A">
                  <w:pPr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__Learning s</w:t>
                  </w:r>
                  <w:r w:rsidRPr="00D55189">
                    <w:rPr>
                      <w:rFonts w:ascii="Verdana" w:hAnsi="Verdana"/>
                      <w:sz w:val="18"/>
                    </w:rPr>
                    <w:t>trategies incorporated</w:t>
                  </w:r>
                  <w:r w:rsidRPr="00D55189">
                    <w:rPr>
                      <w:rFonts w:ascii="Verdana" w:hAnsi="Verdana"/>
                      <w:sz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</w:rPr>
                    <w:t>__</w:t>
                  </w:r>
                  <w:r w:rsidRPr="00D55189">
                    <w:rPr>
                      <w:rFonts w:ascii="Verdana" w:hAnsi="Verdana"/>
                      <w:sz w:val="18"/>
                    </w:rPr>
                    <w:t xml:space="preserve"> Comprehensible input</w:t>
                  </w:r>
                  <w:r w:rsidRPr="00D55189">
                    <w:rPr>
                      <w:rFonts w:ascii="Verdana" w:hAnsi="Verdana"/>
                      <w:sz w:val="18"/>
                    </w:rPr>
                    <w:tab/>
                  </w:r>
                  <w:r w:rsidRPr="00D55189">
                    <w:rPr>
                      <w:rFonts w:ascii="Verdana" w:hAnsi="Verdana"/>
                      <w:sz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</w:rPr>
                    <w:t xml:space="preserve">__ </w:t>
                  </w:r>
                  <w:r w:rsidRPr="00D55189">
                    <w:rPr>
                      <w:rFonts w:ascii="Verdana" w:hAnsi="Verdana"/>
                      <w:sz w:val="18"/>
                    </w:rPr>
                    <w:t>Independent</w:t>
                  </w:r>
                </w:p>
                <w:p w14:paraId="1EC4B483" w14:textId="77777777" w:rsidR="00704C4A" w:rsidRPr="00D55189" w:rsidRDefault="00704C4A" w:rsidP="00704C4A">
                  <w:pPr>
                    <w:rPr>
                      <w:rFonts w:ascii="Verdana" w:hAnsi="Verdana"/>
                      <w:sz w:val="18"/>
                    </w:rPr>
                  </w:pPr>
                </w:p>
                <w:p w14:paraId="7B4DD77C" w14:textId="77777777" w:rsidR="00704C4A" w:rsidRPr="00D55189" w:rsidRDefault="00704C4A" w:rsidP="00704C4A">
                  <w:pPr>
                    <w:rPr>
                      <w:rFonts w:ascii="Verdana" w:hAnsi="Verdana"/>
                      <w:b/>
                      <w:sz w:val="20"/>
                    </w:rPr>
                  </w:pPr>
                  <w:r w:rsidRPr="00B52FB0">
                    <w:rPr>
                      <w:rFonts w:ascii="Verdana" w:hAnsi="Verdana"/>
                      <w:b/>
                      <w:sz w:val="18"/>
                      <w:szCs w:val="18"/>
                    </w:rPr>
                    <w:t>Integration of Language Domains</w:t>
                  </w:r>
                  <w:r w:rsidRPr="00D55189">
                    <w:rPr>
                      <w:rFonts w:ascii="Verdana" w:hAnsi="Verdana"/>
                      <w:b/>
                      <w:sz w:val="20"/>
                    </w:rPr>
                    <w:tab/>
                  </w:r>
                  <w:r w:rsidRPr="00B52FB0">
                    <w:rPr>
                      <w:rFonts w:ascii="Verdana" w:hAnsi="Verdana"/>
                      <w:b/>
                      <w:sz w:val="18"/>
                      <w:szCs w:val="18"/>
                    </w:rPr>
                    <w:t>Application</w:t>
                  </w:r>
                  <w:r w:rsidRPr="00D55189">
                    <w:rPr>
                      <w:rFonts w:ascii="Verdana" w:hAnsi="Verdana"/>
                      <w:b/>
                      <w:sz w:val="20"/>
                    </w:rPr>
                    <w:tab/>
                  </w:r>
                  <w:r w:rsidRPr="00D55189">
                    <w:rPr>
                      <w:rFonts w:ascii="Verdana" w:hAnsi="Verdana"/>
                      <w:b/>
                      <w:sz w:val="20"/>
                    </w:rPr>
                    <w:tab/>
                  </w:r>
                  <w:r w:rsidRPr="00D55189">
                    <w:rPr>
                      <w:rFonts w:ascii="Verdana" w:hAnsi="Verdana"/>
                      <w:b/>
                      <w:sz w:val="20"/>
                    </w:rPr>
                    <w:tab/>
                  </w:r>
                  <w:r w:rsidRPr="00D55189">
                    <w:rPr>
                      <w:rFonts w:ascii="Verdana" w:hAnsi="Verdana"/>
                      <w:b/>
                      <w:sz w:val="20"/>
                    </w:rPr>
                    <w:tab/>
                  </w:r>
                  <w:r w:rsidRPr="00B52FB0">
                    <w:rPr>
                      <w:rFonts w:ascii="Verdana" w:hAnsi="Verdana"/>
                      <w:b/>
                      <w:sz w:val="18"/>
                      <w:szCs w:val="18"/>
                    </w:rPr>
                    <w:t>Assessment</w:t>
                  </w:r>
                </w:p>
                <w:p w14:paraId="74509E57" w14:textId="77777777" w:rsidR="00704C4A" w:rsidRPr="00D55189" w:rsidRDefault="00704C4A" w:rsidP="00704C4A">
                  <w:pPr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__</w:t>
                  </w:r>
                  <w:r w:rsidRPr="00D55189">
                    <w:rPr>
                      <w:rFonts w:ascii="Verdana" w:hAnsi="Verdana"/>
                      <w:sz w:val="18"/>
                    </w:rPr>
                    <w:t>Reading</w:t>
                  </w:r>
                  <w:r w:rsidRPr="00D55189">
                    <w:rPr>
                      <w:rFonts w:ascii="Verdana" w:hAnsi="Verdana"/>
                      <w:sz w:val="18"/>
                    </w:rPr>
                    <w:tab/>
                  </w:r>
                  <w:r w:rsidRPr="00D55189">
                    <w:rPr>
                      <w:rFonts w:ascii="Verdana" w:hAnsi="Verdana"/>
                      <w:sz w:val="18"/>
                    </w:rPr>
                    <w:tab/>
                  </w:r>
                  <w:r w:rsidRPr="00D55189">
                    <w:rPr>
                      <w:rFonts w:ascii="Verdana" w:hAnsi="Verdana"/>
                      <w:sz w:val="18"/>
                    </w:rPr>
                    <w:tab/>
                  </w:r>
                  <w:r w:rsidRPr="00D55189">
                    <w:rPr>
                      <w:rFonts w:ascii="Verdana" w:hAnsi="Verdana"/>
                      <w:sz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</w:rPr>
                    <w:t>__</w:t>
                  </w:r>
                  <w:r w:rsidRPr="00D55189">
                    <w:rPr>
                      <w:rFonts w:ascii="Verdana" w:hAnsi="Verdana"/>
                      <w:sz w:val="18"/>
                    </w:rPr>
                    <w:t xml:space="preserve"> Hands-on</w:t>
                  </w:r>
                  <w:r w:rsidRPr="00D55189">
                    <w:rPr>
                      <w:rFonts w:ascii="Verdana" w:hAnsi="Verdana"/>
                      <w:sz w:val="18"/>
                    </w:rPr>
                    <w:tab/>
                  </w:r>
                  <w:r w:rsidRPr="00D55189">
                    <w:rPr>
                      <w:rFonts w:ascii="Verdana" w:hAnsi="Verdana"/>
                      <w:sz w:val="18"/>
                    </w:rPr>
                    <w:tab/>
                  </w:r>
                  <w:r w:rsidRPr="00D55189">
                    <w:rPr>
                      <w:rFonts w:ascii="Verdana" w:hAnsi="Verdana"/>
                      <w:sz w:val="18"/>
                    </w:rPr>
                    <w:tab/>
                  </w:r>
                  <w:r w:rsidRPr="00D55189">
                    <w:rPr>
                      <w:rFonts w:ascii="Verdana" w:hAnsi="Verdana"/>
                      <w:sz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</w:rPr>
                    <w:t>__</w:t>
                  </w:r>
                  <w:r w:rsidRPr="00D55189">
                    <w:rPr>
                      <w:rFonts w:ascii="Verdana" w:hAnsi="Verdana"/>
                      <w:sz w:val="18"/>
                    </w:rPr>
                    <w:t xml:space="preserve"> Individual</w:t>
                  </w:r>
                </w:p>
                <w:p w14:paraId="53D757D4" w14:textId="77777777" w:rsidR="00704C4A" w:rsidRPr="00D55189" w:rsidRDefault="00704C4A" w:rsidP="00704C4A">
                  <w:pPr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__</w:t>
                  </w:r>
                  <w:r w:rsidRPr="00D55189">
                    <w:rPr>
                      <w:rFonts w:ascii="Verdana" w:hAnsi="Verdana"/>
                      <w:sz w:val="18"/>
                    </w:rPr>
                    <w:t>Writing</w:t>
                  </w:r>
                  <w:r w:rsidRPr="00D55189">
                    <w:rPr>
                      <w:rFonts w:ascii="Verdana" w:hAnsi="Verdana"/>
                      <w:sz w:val="18"/>
                    </w:rPr>
                    <w:tab/>
                  </w:r>
                  <w:r w:rsidRPr="00D55189">
                    <w:rPr>
                      <w:rFonts w:ascii="Verdana" w:hAnsi="Verdana"/>
                      <w:sz w:val="18"/>
                    </w:rPr>
                    <w:tab/>
                  </w:r>
                  <w:r w:rsidRPr="00D55189">
                    <w:rPr>
                      <w:rFonts w:ascii="Verdana" w:hAnsi="Verdana"/>
                      <w:sz w:val="18"/>
                    </w:rPr>
                    <w:tab/>
                  </w:r>
                  <w:r w:rsidRPr="00D55189">
                    <w:rPr>
                      <w:rFonts w:ascii="Verdana" w:hAnsi="Verdana"/>
                      <w:sz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</w:rPr>
                    <w:t>__</w:t>
                  </w:r>
                  <w:r w:rsidRPr="00D55189">
                    <w:rPr>
                      <w:rFonts w:ascii="Verdana" w:hAnsi="Verdana"/>
                      <w:sz w:val="18"/>
                    </w:rPr>
                    <w:t xml:space="preserve"> Meaningful</w:t>
                  </w:r>
                  <w:r w:rsidRPr="00D55189">
                    <w:rPr>
                      <w:rFonts w:ascii="Verdana" w:hAnsi="Verdana"/>
                      <w:sz w:val="18"/>
                    </w:rPr>
                    <w:tab/>
                  </w:r>
                  <w:r w:rsidRPr="00D55189">
                    <w:rPr>
                      <w:rFonts w:ascii="Verdana" w:hAnsi="Verdana"/>
                      <w:sz w:val="18"/>
                    </w:rPr>
                    <w:tab/>
                  </w:r>
                  <w:r w:rsidRPr="00D55189">
                    <w:rPr>
                      <w:rFonts w:ascii="Verdana" w:hAnsi="Verdana"/>
                      <w:sz w:val="18"/>
                    </w:rPr>
                    <w:tab/>
                  </w:r>
                  <w:r w:rsidRPr="00D55189">
                    <w:rPr>
                      <w:rFonts w:ascii="Verdana" w:hAnsi="Verdana"/>
                      <w:sz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</w:rPr>
                    <w:t>__</w:t>
                  </w:r>
                  <w:r w:rsidRPr="00D55189">
                    <w:rPr>
                      <w:rFonts w:ascii="Verdana" w:hAnsi="Verdana"/>
                      <w:sz w:val="18"/>
                    </w:rPr>
                    <w:t xml:space="preserve"> Group</w:t>
                  </w:r>
                </w:p>
                <w:p w14:paraId="07515356" w14:textId="77777777" w:rsidR="00704C4A" w:rsidRPr="00D55189" w:rsidRDefault="00704C4A" w:rsidP="00704C4A">
                  <w:pPr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__</w:t>
                  </w:r>
                  <w:r w:rsidRPr="00D55189">
                    <w:rPr>
                      <w:rFonts w:ascii="Verdana" w:hAnsi="Verdana"/>
                      <w:sz w:val="18"/>
                    </w:rPr>
                    <w:t>Speaking</w:t>
                  </w:r>
                  <w:r w:rsidRPr="00D55189">
                    <w:rPr>
                      <w:rFonts w:ascii="Verdana" w:hAnsi="Verdana"/>
                      <w:sz w:val="18"/>
                    </w:rPr>
                    <w:tab/>
                  </w:r>
                  <w:r w:rsidRPr="00D55189">
                    <w:rPr>
                      <w:rFonts w:ascii="Verdana" w:hAnsi="Verdana"/>
                      <w:sz w:val="18"/>
                    </w:rPr>
                    <w:tab/>
                  </w:r>
                  <w:r w:rsidRPr="00D55189">
                    <w:rPr>
                      <w:rFonts w:ascii="Verdana" w:hAnsi="Verdana"/>
                      <w:sz w:val="18"/>
                    </w:rPr>
                    <w:tab/>
                  </w:r>
                  <w:r w:rsidRPr="00D55189">
                    <w:rPr>
                      <w:rFonts w:ascii="Verdana" w:hAnsi="Verdana"/>
                      <w:sz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</w:rPr>
                    <w:t xml:space="preserve">__ </w:t>
                  </w:r>
                  <w:r w:rsidRPr="00D55189">
                    <w:rPr>
                      <w:rFonts w:ascii="Verdana" w:hAnsi="Verdana"/>
                      <w:sz w:val="18"/>
                    </w:rPr>
                    <w:t>Linked to objectives</w:t>
                  </w:r>
                  <w:r w:rsidRPr="00D55189">
                    <w:rPr>
                      <w:rFonts w:ascii="Verdana" w:hAnsi="Verdana"/>
                      <w:sz w:val="18"/>
                    </w:rPr>
                    <w:tab/>
                  </w:r>
                  <w:r w:rsidRPr="00D55189">
                    <w:rPr>
                      <w:rFonts w:ascii="Verdana" w:hAnsi="Verdana"/>
                      <w:sz w:val="18"/>
                    </w:rPr>
                    <w:tab/>
                  </w:r>
                  <w:r w:rsidRPr="00D55189">
                    <w:rPr>
                      <w:rFonts w:ascii="Verdana" w:hAnsi="Verdana"/>
                      <w:sz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</w:rPr>
                    <w:t xml:space="preserve">__ </w:t>
                  </w:r>
                  <w:r w:rsidRPr="00D55189">
                    <w:rPr>
                      <w:rFonts w:ascii="Verdana" w:hAnsi="Verdana"/>
                      <w:sz w:val="18"/>
                    </w:rPr>
                    <w:t>Written</w:t>
                  </w:r>
                </w:p>
                <w:p w14:paraId="55F6AC42" w14:textId="77777777" w:rsidR="00704C4A" w:rsidRPr="00D55189" w:rsidRDefault="00704C4A" w:rsidP="00704C4A">
                  <w:pPr>
                    <w:rPr>
                      <w:rFonts w:ascii="Verdana" w:hAnsi="Verdana"/>
                      <w:sz w:val="18"/>
                    </w:rPr>
                  </w:pPr>
                  <w:r>
                    <w:rPr>
                      <w:rFonts w:ascii="Verdana" w:hAnsi="Verdana"/>
                      <w:sz w:val="18"/>
                    </w:rPr>
                    <w:t>__</w:t>
                  </w:r>
                  <w:r w:rsidRPr="00D55189">
                    <w:rPr>
                      <w:rFonts w:ascii="Verdana" w:hAnsi="Verdana"/>
                      <w:sz w:val="18"/>
                    </w:rPr>
                    <w:t>Listening</w:t>
                  </w:r>
                  <w:r w:rsidRPr="00D55189">
                    <w:rPr>
                      <w:rFonts w:ascii="Verdana" w:hAnsi="Verdana"/>
                      <w:sz w:val="18"/>
                    </w:rPr>
                    <w:tab/>
                  </w:r>
                  <w:r w:rsidRPr="00D55189">
                    <w:rPr>
                      <w:rFonts w:ascii="Verdana" w:hAnsi="Verdana"/>
                      <w:sz w:val="18"/>
                    </w:rPr>
                    <w:tab/>
                  </w:r>
                  <w:r w:rsidRPr="00D55189">
                    <w:rPr>
                      <w:rFonts w:ascii="Verdana" w:hAnsi="Verdana"/>
                      <w:sz w:val="18"/>
                    </w:rPr>
                    <w:tab/>
                  </w:r>
                  <w:r w:rsidRPr="00D55189">
                    <w:rPr>
                      <w:rFonts w:ascii="Verdana" w:hAnsi="Verdana"/>
                      <w:sz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</w:rPr>
                    <w:t xml:space="preserve">__ </w:t>
                  </w:r>
                  <w:r w:rsidRPr="00D55189">
                    <w:rPr>
                      <w:rFonts w:ascii="Verdana" w:hAnsi="Verdana"/>
                      <w:sz w:val="18"/>
                    </w:rPr>
                    <w:t>Promotes engagement</w:t>
                  </w:r>
                  <w:r w:rsidRPr="00D55189">
                    <w:rPr>
                      <w:rFonts w:ascii="Verdana" w:hAnsi="Verdana"/>
                      <w:sz w:val="18"/>
                    </w:rPr>
                    <w:tab/>
                  </w:r>
                  <w:r w:rsidRPr="00D55189">
                    <w:rPr>
                      <w:rFonts w:ascii="Verdana" w:hAnsi="Verdana"/>
                      <w:sz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</w:rPr>
                    <w:t>__</w:t>
                  </w:r>
                  <w:r w:rsidRPr="00D55189">
                    <w:rPr>
                      <w:rFonts w:ascii="Verdana" w:hAnsi="Verdana"/>
                      <w:sz w:val="18"/>
                    </w:rPr>
                    <w:t xml:space="preserve"> Oral</w:t>
                  </w:r>
                </w:p>
                <w:p w14:paraId="5267C64D" w14:textId="77777777" w:rsidR="00704C4A" w:rsidRDefault="00704C4A" w:rsidP="00704C4A">
                  <w:pPr>
                    <w:jc w:val="both"/>
                    <w:rPr>
                      <w:rFonts w:ascii="Verdana" w:hAnsi="Verdana"/>
                      <w:sz w:val="20"/>
                    </w:rPr>
                  </w:pPr>
                </w:p>
              </w:tc>
            </w:tr>
            <w:tr w:rsidR="00D11C1D" w14:paraId="10E1EABA" w14:textId="77777777" w:rsidTr="00012451">
              <w:trPr>
                <w:trHeight w:val="1296"/>
              </w:trPr>
              <w:tc>
                <w:tcPr>
                  <w:tcW w:w="9488" w:type="dxa"/>
                  <w:gridSpan w:val="3"/>
                </w:tcPr>
                <w:p w14:paraId="07E669D3" w14:textId="77777777" w:rsidR="00D11C1D" w:rsidRDefault="00D11C1D" w:rsidP="00D11C1D">
                  <w:pPr>
                    <w:spacing w:before="40"/>
                    <w:jc w:val="both"/>
                    <w:rPr>
                      <w:rFonts w:ascii="Verdana" w:hAnsi="Verdana"/>
                      <w:sz w:val="20"/>
                    </w:rPr>
                  </w:pPr>
                  <w:r w:rsidRPr="00D11C1D">
                    <w:rPr>
                      <w:rFonts w:ascii="Verdana" w:hAnsi="Verdana" w:cs="Arial"/>
                      <w:b/>
                      <w:bCs/>
                      <w:sz w:val="20"/>
                      <w:szCs w:val="20"/>
                    </w:rPr>
                    <w:t>Wrap-up (including review of content and language objectives):</w:t>
                  </w:r>
                  <w:r w:rsidRPr="00002941">
                    <w:rPr>
                      <w:rFonts w:ascii="Verdana" w:hAnsi="Verdana"/>
                      <w:sz w:val="20"/>
                    </w:rPr>
                    <w:t xml:space="preserve"> </w:t>
                  </w:r>
                  <w:r w:rsidRPr="00002941">
                    <w:rPr>
                      <w:rFonts w:ascii="Verdana" w:hAnsi="Verdana"/>
                      <w:sz w:val="20"/>
                    </w:rPr>
                    <w:fldChar w:fldCharType="begin">
                      <w:ffData>
                        <w:name w:val="Text6"/>
                        <w:enabled/>
                        <w:calcOnExit w:val="0"/>
                        <w:textInput/>
                      </w:ffData>
                    </w:fldChar>
                  </w:r>
                  <w:r w:rsidRPr="00002941">
                    <w:rPr>
                      <w:rFonts w:ascii="Verdana" w:hAnsi="Verdana"/>
                      <w:sz w:val="20"/>
                    </w:rPr>
                    <w:instrText xml:space="preserve"> FORMTEXT </w:instrText>
                  </w:r>
                  <w:r w:rsidRPr="00002941">
                    <w:rPr>
                      <w:rFonts w:ascii="Verdana" w:hAnsi="Verdana"/>
                      <w:sz w:val="20"/>
                    </w:rPr>
                  </w:r>
                  <w:r w:rsidRPr="00002941">
                    <w:rPr>
                      <w:rFonts w:ascii="Verdana" w:hAnsi="Verdana"/>
                      <w:sz w:val="20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 w:rsidRPr="00002941">
                    <w:rPr>
                      <w:rFonts w:ascii="Verdana" w:hAnsi="Verdana"/>
                      <w:sz w:val="20"/>
                    </w:rPr>
                    <w:fldChar w:fldCharType="end"/>
                  </w:r>
                </w:p>
                <w:p w14:paraId="374601D2" w14:textId="77777777" w:rsidR="003D2E77" w:rsidRDefault="003D2E77" w:rsidP="00D11C1D">
                  <w:pPr>
                    <w:spacing w:before="40"/>
                    <w:jc w:val="both"/>
                    <w:rPr>
                      <w:rFonts w:ascii="Verdana" w:hAnsi="Verdana"/>
                      <w:b/>
                      <w:bCs/>
                      <w:sz w:val="20"/>
                    </w:rPr>
                  </w:pPr>
                </w:p>
                <w:p w14:paraId="623C3476" w14:textId="77777777" w:rsidR="003D2E77" w:rsidRDefault="003D2E77" w:rsidP="00D11C1D">
                  <w:pPr>
                    <w:spacing w:before="40"/>
                    <w:jc w:val="both"/>
                    <w:rPr>
                      <w:rFonts w:ascii="Verdana" w:hAnsi="Verdana"/>
                      <w:b/>
                      <w:bCs/>
                      <w:sz w:val="20"/>
                    </w:rPr>
                  </w:pPr>
                </w:p>
                <w:p w14:paraId="5E06C2B1" w14:textId="77777777" w:rsidR="003D2E77" w:rsidRDefault="003D2E77" w:rsidP="00D11C1D">
                  <w:pPr>
                    <w:spacing w:before="40"/>
                    <w:jc w:val="both"/>
                    <w:rPr>
                      <w:rFonts w:ascii="Verdana" w:hAnsi="Verdana"/>
                      <w:b/>
                      <w:bCs/>
                      <w:sz w:val="20"/>
                    </w:rPr>
                  </w:pPr>
                </w:p>
                <w:p w14:paraId="5F92C3F7" w14:textId="77777777" w:rsidR="003D2E77" w:rsidRDefault="003D2E77" w:rsidP="00D11C1D">
                  <w:pPr>
                    <w:spacing w:before="40"/>
                    <w:jc w:val="both"/>
                    <w:rPr>
                      <w:rFonts w:ascii="Verdana" w:hAnsi="Verdana"/>
                      <w:b/>
                      <w:bCs/>
                      <w:sz w:val="20"/>
                    </w:rPr>
                  </w:pPr>
                </w:p>
                <w:p w14:paraId="445435CE" w14:textId="77777777" w:rsidR="003D2E77" w:rsidRDefault="003D2E77" w:rsidP="00D11C1D">
                  <w:pPr>
                    <w:spacing w:before="40"/>
                    <w:jc w:val="both"/>
                    <w:rPr>
                      <w:rFonts w:ascii="Verdana" w:hAnsi="Verdana"/>
                      <w:b/>
                      <w:bCs/>
                      <w:sz w:val="20"/>
                    </w:rPr>
                  </w:pPr>
                </w:p>
                <w:p w14:paraId="54F303DF" w14:textId="77777777" w:rsidR="003D2E77" w:rsidRDefault="003D2E77" w:rsidP="00D11C1D">
                  <w:pPr>
                    <w:spacing w:before="40"/>
                    <w:jc w:val="both"/>
                    <w:rPr>
                      <w:rFonts w:ascii="Verdana" w:hAnsi="Verdana"/>
                      <w:b/>
                      <w:bCs/>
                      <w:sz w:val="20"/>
                    </w:rPr>
                  </w:pPr>
                </w:p>
                <w:p w14:paraId="320D0C63" w14:textId="77777777" w:rsidR="003D2E77" w:rsidRDefault="003D2E77" w:rsidP="00D11C1D">
                  <w:pPr>
                    <w:spacing w:before="40"/>
                    <w:jc w:val="both"/>
                    <w:rPr>
                      <w:rFonts w:ascii="Verdana" w:hAnsi="Verdana"/>
                      <w:b/>
                      <w:bCs/>
                      <w:sz w:val="20"/>
                    </w:rPr>
                  </w:pPr>
                </w:p>
                <w:p w14:paraId="6EF6160B" w14:textId="77777777" w:rsidR="003D2E77" w:rsidRDefault="003D2E77" w:rsidP="00D11C1D">
                  <w:pPr>
                    <w:spacing w:before="40"/>
                    <w:jc w:val="both"/>
                    <w:rPr>
                      <w:rFonts w:ascii="Verdana" w:hAnsi="Verdana"/>
                      <w:b/>
                      <w:bCs/>
                      <w:sz w:val="20"/>
                    </w:rPr>
                  </w:pPr>
                </w:p>
                <w:p w14:paraId="53800A46" w14:textId="77777777" w:rsidR="003D2E77" w:rsidRDefault="003D2E77" w:rsidP="00D11C1D">
                  <w:pPr>
                    <w:spacing w:before="40"/>
                    <w:jc w:val="both"/>
                    <w:rPr>
                      <w:rFonts w:ascii="Verdana" w:hAnsi="Verdana"/>
                      <w:b/>
                      <w:bCs/>
                      <w:sz w:val="20"/>
                    </w:rPr>
                  </w:pPr>
                </w:p>
                <w:p w14:paraId="7F378B24" w14:textId="71B8A432" w:rsidR="003D2E77" w:rsidRPr="00D11C1D" w:rsidRDefault="003D2E77" w:rsidP="00D11C1D">
                  <w:pPr>
                    <w:spacing w:before="40"/>
                    <w:jc w:val="both"/>
                    <w:rPr>
                      <w:rFonts w:ascii="Verdana" w:hAnsi="Verdana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D11C1D" w14:paraId="221C63E0" w14:textId="77777777" w:rsidTr="00012451">
              <w:trPr>
                <w:trHeight w:val="1296"/>
              </w:trPr>
              <w:tc>
                <w:tcPr>
                  <w:tcW w:w="9488" w:type="dxa"/>
                  <w:gridSpan w:val="3"/>
                </w:tcPr>
                <w:p w14:paraId="7762925B" w14:textId="77777777" w:rsidR="00D11C1D" w:rsidRDefault="00D11C1D" w:rsidP="00D11C1D">
                  <w:pPr>
                    <w:spacing w:before="40"/>
                    <w:jc w:val="both"/>
                    <w:rPr>
                      <w:rFonts w:ascii="Verdana" w:hAnsi="Verdana"/>
                      <w:sz w:val="20"/>
                    </w:rPr>
                  </w:pPr>
                  <w:r w:rsidRPr="00D11C1D">
                    <w:rPr>
                      <w:rFonts w:ascii="Verdana" w:hAnsi="Verdana" w:cs="Arial"/>
                      <w:b/>
                      <w:sz w:val="20"/>
                      <w:szCs w:val="20"/>
                    </w:rPr>
                    <w:t>Lesson Reflection/Extension:</w:t>
                  </w:r>
                  <w:r w:rsidRPr="00002941">
                    <w:rPr>
                      <w:rFonts w:ascii="Verdana" w:hAnsi="Verdana"/>
                      <w:sz w:val="20"/>
                    </w:rPr>
                    <w:t xml:space="preserve"> </w:t>
                  </w:r>
                  <w:r w:rsidRPr="00002941">
                    <w:rPr>
                      <w:rFonts w:ascii="Verdana" w:hAnsi="Verdana"/>
                      <w:sz w:val="20"/>
                    </w:rPr>
                    <w:fldChar w:fldCharType="begin">
                      <w:ffData>
                        <w:name w:val="Text6"/>
                        <w:enabled/>
                        <w:calcOnExit w:val="0"/>
                        <w:textInput/>
                      </w:ffData>
                    </w:fldChar>
                  </w:r>
                  <w:r w:rsidRPr="00002941">
                    <w:rPr>
                      <w:rFonts w:ascii="Verdana" w:hAnsi="Verdana"/>
                      <w:sz w:val="20"/>
                    </w:rPr>
                    <w:instrText xml:space="preserve"> FORMTEXT </w:instrText>
                  </w:r>
                  <w:r w:rsidRPr="00002941">
                    <w:rPr>
                      <w:rFonts w:ascii="Verdana" w:hAnsi="Verdana"/>
                      <w:sz w:val="20"/>
                    </w:rPr>
                  </w:r>
                  <w:r w:rsidRPr="00002941">
                    <w:rPr>
                      <w:rFonts w:ascii="Verdana" w:hAnsi="Verdana"/>
                      <w:sz w:val="20"/>
                    </w:rPr>
                    <w:fldChar w:fldCharType="separate"/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>
                    <w:rPr>
                      <w:rFonts w:ascii="Verdana" w:hAnsi="Verdana"/>
                      <w:noProof/>
                      <w:sz w:val="20"/>
                    </w:rPr>
                    <w:t> </w:t>
                  </w:r>
                  <w:r w:rsidRPr="00002941">
                    <w:rPr>
                      <w:rFonts w:ascii="Verdana" w:hAnsi="Verdana"/>
                      <w:sz w:val="20"/>
                    </w:rPr>
                    <w:fldChar w:fldCharType="end"/>
                  </w:r>
                </w:p>
                <w:p w14:paraId="557E539B" w14:textId="77777777" w:rsidR="003D2E77" w:rsidRDefault="003D2E77" w:rsidP="00D11C1D">
                  <w:pPr>
                    <w:spacing w:before="40"/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259B6FF3" w14:textId="77777777" w:rsidR="003D2E77" w:rsidRDefault="003D2E77" w:rsidP="00D11C1D">
                  <w:pPr>
                    <w:spacing w:before="40"/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610FB97B" w14:textId="77777777" w:rsidR="003D2E77" w:rsidRDefault="003D2E77" w:rsidP="00D11C1D">
                  <w:pPr>
                    <w:spacing w:before="40"/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72D06734" w14:textId="77777777" w:rsidR="003D2E77" w:rsidRDefault="003D2E77" w:rsidP="00D11C1D">
                  <w:pPr>
                    <w:spacing w:before="40"/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5DF11BFD" w14:textId="77777777" w:rsidR="003D2E77" w:rsidRDefault="003D2E77" w:rsidP="00D11C1D">
                  <w:pPr>
                    <w:spacing w:before="40"/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72AC092A" w14:textId="77777777" w:rsidR="003D2E77" w:rsidRDefault="003D2E77" w:rsidP="00D11C1D">
                  <w:pPr>
                    <w:spacing w:before="40"/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0CB9618F" w14:textId="77777777" w:rsidR="003D2E77" w:rsidRDefault="003D2E77" w:rsidP="00D11C1D">
                  <w:pPr>
                    <w:spacing w:before="40"/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3EDB810F" w14:textId="77777777" w:rsidR="003D2E77" w:rsidRDefault="003D2E77" w:rsidP="00D11C1D">
                  <w:pPr>
                    <w:spacing w:before="40"/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518F4CB4" w14:textId="77777777" w:rsidR="003D2E77" w:rsidRDefault="003D2E77" w:rsidP="00D11C1D">
                  <w:pPr>
                    <w:spacing w:before="40"/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6E636F3A" w14:textId="77777777" w:rsidR="003D2E77" w:rsidRDefault="003D2E77" w:rsidP="00D11C1D">
                  <w:pPr>
                    <w:spacing w:before="40"/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0E9D41A8" w14:textId="77777777" w:rsidR="003D2E77" w:rsidRDefault="003D2E77" w:rsidP="00D11C1D">
                  <w:pPr>
                    <w:spacing w:before="40"/>
                    <w:jc w:val="both"/>
                    <w:rPr>
                      <w:rFonts w:ascii="Verdana" w:hAnsi="Verdana"/>
                      <w:sz w:val="20"/>
                    </w:rPr>
                  </w:pPr>
                </w:p>
                <w:p w14:paraId="45F6A4C8" w14:textId="77AEF942" w:rsidR="003D2E77" w:rsidRPr="00D11C1D" w:rsidRDefault="003D2E77" w:rsidP="00D11C1D">
                  <w:pPr>
                    <w:spacing w:before="40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</w:tr>
          </w:tbl>
          <w:p w14:paraId="36304C56" w14:textId="77777777" w:rsidR="00C37C15" w:rsidRDefault="00C37C15" w:rsidP="00C37C15">
            <w:pPr>
              <w:jc w:val="both"/>
              <w:rPr>
                <w:rFonts w:ascii="Verdana" w:hAnsi="Verdana"/>
                <w:sz w:val="20"/>
              </w:rPr>
            </w:pPr>
          </w:p>
          <w:p w14:paraId="75ED4F6A" w14:textId="77777777" w:rsidR="00F62D93" w:rsidRPr="00D55189" w:rsidRDefault="00F62D93" w:rsidP="00C37C15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218" w:type="dxa"/>
            <w:shd w:val="clear" w:color="auto" w:fill="auto"/>
          </w:tcPr>
          <w:p w14:paraId="2C0C7CFC" w14:textId="77777777" w:rsidR="00837E53" w:rsidRPr="00D55189" w:rsidRDefault="00837E53" w:rsidP="00C37C15">
            <w:pPr>
              <w:jc w:val="both"/>
              <w:rPr>
                <w:rFonts w:ascii="Verdana" w:hAnsi="Verdana"/>
                <w:sz w:val="20"/>
              </w:rPr>
            </w:pPr>
          </w:p>
        </w:tc>
      </w:tr>
    </w:tbl>
    <w:p w14:paraId="5045D6B9" w14:textId="77777777" w:rsidR="00F62D93" w:rsidRPr="00DF3B42" w:rsidRDefault="00F62D93">
      <w:pPr>
        <w:rPr>
          <w:rFonts w:ascii="Verdana" w:hAnsi="Verdana"/>
          <w:sz w:val="18"/>
        </w:rPr>
      </w:pPr>
    </w:p>
    <w:p w14:paraId="75634678" w14:textId="56EA954B" w:rsidR="00604785" w:rsidRPr="00604785" w:rsidRDefault="00696508" w:rsidP="00604785"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Adapted from</w:t>
      </w:r>
      <w:r w:rsidR="00604785">
        <w:rPr>
          <w:rFonts w:ascii="Verdana" w:hAnsi="Verdana"/>
          <w:sz w:val="18"/>
        </w:rPr>
        <w:t xml:space="preserve"> </w:t>
      </w:r>
      <w:r w:rsidR="00604785" w:rsidRPr="00604785">
        <w:rPr>
          <w:rFonts w:ascii="Verdana" w:hAnsi="Verdana"/>
          <w:sz w:val="18"/>
        </w:rPr>
        <w:t xml:space="preserve">Echevarría, J., Vogt, M.E., &amp; Short, D. (2017). </w:t>
      </w:r>
      <w:r w:rsidR="00604785" w:rsidRPr="00604785">
        <w:rPr>
          <w:rFonts w:ascii="Verdana" w:hAnsi="Verdana"/>
          <w:i/>
          <w:iCs/>
          <w:sz w:val="18"/>
        </w:rPr>
        <w:t>Making content comprehensible for English learners: The SIOP</w:t>
      </w:r>
      <w:r w:rsidR="00604785" w:rsidRPr="00604785">
        <w:rPr>
          <w:rFonts w:ascii="Verdana" w:hAnsi="Verdana"/>
          <w:i/>
          <w:iCs/>
          <w:sz w:val="18"/>
          <w:vertAlign w:val="superscript"/>
        </w:rPr>
        <w:t>®</w:t>
      </w:r>
      <w:r w:rsidR="00604785" w:rsidRPr="00604785">
        <w:rPr>
          <w:rFonts w:ascii="Verdana" w:hAnsi="Verdana"/>
          <w:i/>
          <w:iCs/>
          <w:sz w:val="18"/>
        </w:rPr>
        <w:t xml:space="preserve"> Model</w:t>
      </w:r>
      <w:r w:rsidR="00604785" w:rsidRPr="00604785">
        <w:rPr>
          <w:rFonts w:ascii="Verdana" w:hAnsi="Verdana"/>
          <w:sz w:val="18"/>
        </w:rPr>
        <w:t>. (5th ed.) Boston, MA: Pearson Allyn and Bacon.</w:t>
      </w:r>
    </w:p>
    <w:p w14:paraId="224B5F22" w14:textId="7C935689" w:rsidR="00837E53" w:rsidRPr="00DF3B42" w:rsidRDefault="00837E53">
      <w:pPr>
        <w:rPr>
          <w:rFonts w:ascii="Verdana" w:hAnsi="Verdana"/>
          <w:i/>
          <w:sz w:val="18"/>
        </w:rPr>
      </w:pPr>
    </w:p>
    <w:sectPr w:rsidR="00837E53" w:rsidRPr="00DF3B42" w:rsidSect="00837E53">
      <w:headerReference w:type="default" r:id="rId7"/>
      <w:footerReference w:type="default" r:id="rId8"/>
      <w:pgSz w:w="12240" w:h="15840"/>
      <w:pgMar w:top="1440" w:right="1152" w:bottom="1440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514710" w14:textId="77777777" w:rsidR="009C70DA" w:rsidRDefault="009C70DA">
      <w:r>
        <w:separator/>
      </w:r>
    </w:p>
  </w:endnote>
  <w:endnote w:type="continuationSeparator" w:id="0">
    <w:p w14:paraId="639FC6E6" w14:textId="77777777" w:rsidR="009C70DA" w:rsidRDefault="009C7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ardana">
    <w:altName w:val="Cambria"/>
    <w:panose1 w:val="020B0604020202020204"/>
    <w:charset w:val="00"/>
    <w:family w:val="roman"/>
    <w:notTrueType/>
    <w:pitch w:val="default"/>
  </w:font>
  <w:font w:name="Poppins-Light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E58FC3" w14:textId="77777777" w:rsidR="00903957" w:rsidRDefault="00903957" w:rsidP="00903957">
    <w:pPr>
      <w:autoSpaceDE w:val="0"/>
      <w:autoSpaceDN w:val="0"/>
      <w:adjustRightInd w:val="0"/>
      <w:rPr>
        <w:rFonts w:ascii="Vardana" w:hAnsi="Vardana" w:cs="Poppins-Light"/>
        <w:sz w:val="18"/>
        <w:szCs w:val="18"/>
      </w:rPr>
    </w:pPr>
  </w:p>
  <w:p w14:paraId="30651A5A" w14:textId="4CDE008C" w:rsidR="00CD7A2B" w:rsidRPr="004E77D2" w:rsidRDefault="00CD7A2B" w:rsidP="00CD7A2B">
    <w:pPr>
      <w:autoSpaceDE w:val="0"/>
      <w:autoSpaceDN w:val="0"/>
      <w:adjustRightInd w:val="0"/>
      <w:rPr>
        <w:rFonts w:ascii="Arial" w:hAnsi="Arial" w:cs="Arial"/>
        <w:sz w:val="18"/>
        <w:szCs w:val="18"/>
      </w:rPr>
    </w:pPr>
    <w:r w:rsidRPr="004E77D2">
      <w:rPr>
        <w:rFonts w:ascii="Arial" w:hAnsi="Arial" w:cs="Arial"/>
        <w:sz w:val="18"/>
        <w:szCs w:val="18"/>
      </w:rPr>
      <w:t>Copyright © 2020 Savvas Learning Company LLC All Rights Reserved.</w:t>
    </w:r>
    <w:r w:rsidR="004E77D2" w:rsidRPr="004E77D2">
      <w:rPr>
        <w:rFonts w:ascii="Arial" w:hAnsi="Arial" w:cs="Arial"/>
        <w:sz w:val="18"/>
        <w:szCs w:val="18"/>
      </w:rPr>
      <w:t xml:space="preserve"> </w:t>
    </w:r>
    <w:r w:rsidRPr="004E77D2">
      <w:rPr>
        <w:rFonts w:ascii="Arial" w:hAnsi="Arial" w:cs="Arial"/>
        <w:sz w:val="18"/>
        <w:szCs w:val="18"/>
      </w:rPr>
      <w:t>Savvas™ and Savvas Learning Company™ are the exclusive trademarks</w:t>
    </w:r>
    <w:r w:rsidR="004E77D2" w:rsidRPr="004E77D2">
      <w:rPr>
        <w:rFonts w:ascii="Arial" w:hAnsi="Arial" w:cs="Arial"/>
        <w:sz w:val="18"/>
        <w:szCs w:val="18"/>
      </w:rPr>
      <w:t xml:space="preserve"> </w:t>
    </w:r>
    <w:r w:rsidRPr="004E77D2">
      <w:rPr>
        <w:rFonts w:ascii="Arial" w:hAnsi="Arial" w:cs="Arial"/>
        <w:sz w:val="18"/>
        <w:szCs w:val="18"/>
      </w:rPr>
      <w:t>of Savvas Learning Company LLC in the US and in other countries.</w:t>
    </w:r>
  </w:p>
  <w:p w14:paraId="0D76CEBE" w14:textId="51A56A23" w:rsidR="00972BEE" w:rsidRPr="00903957" w:rsidRDefault="00972BEE" w:rsidP="009039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C9D3C3" w14:textId="77777777" w:rsidR="009C70DA" w:rsidRDefault="009C70DA">
      <w:r>
        <w:separator/>
      </w:r>
    </w:p>
  </w:footnote>
  <w:footnote w:type="continuationSeparator" w:id="0">
    <w:p w14:paraId="1487C5DB" w14:textId="77777777" w:rsidR="009C70DA" w:rsidRDefault="009C70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7F46E9" w14:textId="6C5E7C07" w:rsidR="00972BEE" w:rsidRPr="00B800CD" w:rsidRDefault="0070012C" w:rsidP="00903957">
    <w:pPr>
      <w:pStyle w:val="Header"/>
      <w:rPr>
        <w:rFonts w:ascii="Verdana" w:hAnsi="Verdana"/>
        <w:b/>
        <w:sz w:val="16"/>
      </w:rPr>
    </w:pPr>
    <w:r w:rsidRPr="00764549">
      <w:rPr>
        <w:rFonts w:ascii="Verdana" w:hAnsi="Verdana"/>
        <w:b/>
        <w:noProof/>
        <w:sz w:val="16"/>
      </w:rPr>
      <w:drawing>
        <wp:anchor distT="0" distB="0" distL="114300" distR="114300" simplePos="0" relativeHeight="251659264" behindDoc="0" locked="0" layoutInCell="1" allowOverlap="1" wp14:anchorId="04F80B96" wp14:editId="547891A8">
          <wp:simplePos x="0" y="0"/>
          <wp:positionH relativeFrom="column">
            <wp:posOffset>5012690</wp:posOffset>
          </wp:positionH>
          <wp:positionV relativeFrom="paragraph">
            <wp:posOffset>-108058</wp:posOffset>
          </wp:positionV>
          <wp:extent cx="1308735" cy="729615"/>
          <wp:effectExtent l="0" t="0" r="0" b="0"/>
          <wp:wrapNone/>
          <wp:docPr id="1" name="Picture 1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8735" cy="7296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7351">
      <w:rPr>
        <w:rFonts w:ascii="Verdana" w:hAnsi="Verdana"/>
        <w:b/>
        <w:noProof/>
        <w:sz w:val="40"/>
        <w:szCs w:val="20"/>
      </w:rPr>
      <w:drawing>
        <wp:inline distT="0" distB="0" distL="0" distR="0" wp14:anchorId="1AB38217" wp14:editId="00BC0B02">
          <wp:extent cx="1510030" cy="5048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003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D029CA" w14:textId="77777777" w:rsidR="00972BEE" w:rsidRPr="00837E53" w:rsidRDefault="00972BEE" w:rsidP="00837E53">
    <w:pPr>
      <w:pStyle w:val="Header"/>
      <w:jc w:val="center"/>
      <w:rPr>
        <w:rFonts w:ascii="Trebuchet MS" w:hAnsi="Trebuchet MS"/>
        <w:b/>
        <w:sz w:val="12"/>
        <w:szCs w:val="12"/>
      </w:rPr>
    </w:pPr>
  </w:p>
  <w:p w14:paraId="14AA3770" w14:textId="3078BC43" w:rsidR="0070012C" w:rsidRPr="0070012C" w:rsidRDefault="0070012C" w:rsidP="0070012C">
    <w:pPr>
      <w:pStyle w:val="Header"/>
      <w:jc w:val="right"/>
      <w:rPr>
        <w:rFonts w:ascii="Trebuchet MS" w:hAnsi="Trebuchet MS"/>
        <w:bCs/>
        <w:sz w:val="28"/>
        <w:szCs w:val="28"/>
      </w:rPr>
    </w:pPr>
    <w:r w:rsidRPr="00976EDB">
      <w:rPr>
        <w:rFonts w:ascii="Trebuchet MS" w:hAnsi="Trebuchet MS"/>
        <w:bCs/>
        <w:sz w:val="28"/>
        <w:szCs w:val="28"/>
      </w:rPr>
      <w:t>siop.savvas.com</w:t>
    </w:r>
  </w:p>
  <w:p w14:paraId="43E01FB8" w14:textId="7014FC02" w:rsidR="00972BEE" w:rsidRPr="003D2E77" w:rsidRDefault="00972BEE" w:rsidP="00837E53">
    <w:pPr>
      <w:pStyle w:val="Header"/>
      <w:jc w:val="center"/>
      <w:rPr>
        <w:rFonts w:ascii="Arial" w:hAnsi="Arial" w:cs="Arial"/>
        <w:b/>
        <w:sz w:val="36"/>
        <w:szCs w:val="36"/>
      </w:rPr>
    </w:pPr>
    <w:r w:rsidRPr="003D2E77">
      <w:rPr>
        <w:rFonts w:ascii="Arial" w:hAnsi="Arial" w:cs="Arial"/>
        <w:b/>
        <w:sz w:val="36"/>
        <w:szCs w:val="36"/>
      </w:rPr>
      <w:t>SIOP</w:t>
    </w:r>
    <w:r w:rsidRPr="003D2E77">
      <w:rPr>
        <w:rFonts w:ascii="Arial" w:hAnsi="Arial" w:cs="Arial"/>
        <w:b/>
        <w:sz w:val="36"/>
        <w:szCs w:val="36"/>
        <w:vertAlign w:val="superscript"/>
      </w:rPr>
      <w:t>®</w:t>
    </w:r>
    <w:r w:rsidR="00FC136A" w:rsidRPr="003D2E77">
      <w:rPr>
        <w:rFonts w:ascii="Arial" w:hAnsi="Arial" w:cs="Arial"/>
        <w:b/>
        <w:sz w:val="36"/>
        <w:szCs w:val="36"/>
      </w:rPr>
      <w:t xml:space="preserve"> Lesson Plan </w:t>
    </w:r>
    <w:r w:rsidR="003D2E77" w:rsidRPr="003D2E77">
      <w:rPr>
        <w:rFonts w:ascii="Arial" w:hAnsi="Arial" w:cs="Arial"/>
        <w:b/>
        <w:sz w:val="36"/>
        <w:szCs w:val="36"/>
      </w:rPr>
      <w:t>Template #3</w:t>
    </w:r>
  </w:p>
  <w:p w14:paraId="082DC0EC" w14:textId="77777777" w:rsidR="00972BEE" w:rsidRDefault="00972BE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6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957"/>
    <w:rsid w:val="00012451"/>
    <w:rsid w:val="0017437D"/>
    <w:rsid w:val="001A4F4C"/>
    <w:rsid w:val="00241CDF"/>
    <w:rsid w:val="002B5184"/>
    <w:rsid w:val="003A1870"/>
    <w:rsid w:val="003C7351"/>
    <w:rsid w:val="003D2E77"/>
    <w:rsid w:val="00445DCA"/>
    <w:rsid w:val="004E77D2"/>
    <w:rsid w:val="00604785"/>
    <w:rsid w:val="00657429"/>
    <w:rsid w:val="00696508"/>
    <w:rsid w:val="0070012C"/>
    <w:rsid w:val="00704C4A"/>
    <w:rsid w:val="00746387"/>
    <w:rsid w:val="00837E53"/>
    <w:rsid w:val="00844E49"/>
    <w:rsid w:val="00903957"/>
    <w:rsid w:val="00972BEE"/>
    <w:rsid w:val="009C70DA"/>
    <w:rsid w:val="00A8622A"/>
    <w:rsid w:val="00AF76CC"/>
    <w:rsid w:val="00B60DCD"/>
    <w:rsid w:val="00C01F31"/>
    <w:rsid w:val="00C37C15"/>
    <w:rsid w:val="00CD7A2B"/>
    <w:rsid w:val="00D11C1D"/>
    <w:rsid w:val="00D55189"/>
    <w:rsid w:val="00D6260A"/>
    <w:rsid w:val="00D6319B"/>
    <w:rsid w:val="00DC172D"/>
    <w:rsid w:val="00DC1B34"/>
    <w:rsid w:val="00DE2BEE"/>
    <w:rsid w:val="00F6135B"/>
    <w:rsid w:val="00F62D93"/>
    <w:rsid w:val="00FC1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3D197470"/>
  <w15:chartTrackingRefBased/>
  <w15:docId w15:val="{300C14F4-8004-4C55-AEB4-1A303DEA4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9529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A9529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A95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241CDF"/>
    <w:rPr>
      <w:sz w:val="16"/>
      <w:szCs w:val="16"/>
    </w:rPr>
  </w:style>
  <w:style w:type="paragraph" w:styleId="CommentText">
    <w:name w:val="annotation text"/>
    <w:basedOn w:val="Normal"/>
    <w:link w:val="CommentTextChar"/>
    <w:rsid w:val="00241C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41CDF"/>
  </w:style>
  <w:style w:type="paragraph" w:styleId="CommentSubject">
    <w:name w:val="annotation subject"/>
    <w:basedOn w:val="CommentText"/>
    <w:next w:val="CommentText"/>
    <w:link w:val="CommentSubjectChar"/>
    <w:rsid w:val="00241CDF"/>
    <w:rPr>
      <w:b/>
      <w:bCs/>
    </w:rPr>
  </w:style>
  <w:style w:type="character" w:customStyle="1" w:styleId="CommentSubjectChar">
    <w:name w:val="Comment Subject Char"/>
    <w:link w:val="CommentSubject"/>
    <w:rsid w:val="00241CDF"/>
    <w:rPr>
      <w:b/>
      <w:bCs/>
    </w:rPr>
  </w:style>
  <w:style w:type="paragraph" w:styleId="BalloonText">
    <w:name w:val="Balloon Text"/>
    <w:basedOn w:val="Normal"/>
    <w:link w:val="BalloonTextChar"/>
    <w:rsid w:val="00241CD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241CDF"/>
    <w:rPr>
      <w:rFonts w:ascii="Segoe UI" w:hAnsi="Segoe UI" w:cs="Segoe UI"/>
      <w:sz w:val="18"/>
      <w:szCs w:val="18"/>
    </w:rPr>
  </w:style>
  <w:style w:type="table" w:styleId="TableGridLight">
    <w:name w:val="Grid Table Light"/>
    <w:basedOn w:val="TableNormal"/>
    <w:uiPriority w:val="40"/>
    <w:rsid w:val="00F6135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rsid w:val="006047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23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B94B233-C1FA-42D4-A853-FD78A42E2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Topic: </vt:lpstr>
    </vt:vector>
  </TitlesOfParts>
  <Company>Pearson Education US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Topic:</dc:title>
  <dc:subject/>
  <dc:creator>Alaguraman S.</dc:creator>
  <cp:keywords/>
  <cp:lastModifiedBy>Newton, Allyson</cp:lastModifiedBy>
  <cp:revision>4</cp:revision>
  <cp:lastPrinted>2007-11-07T15:08:00Z</cp:lastPrinted>
  <dcterms:created xsi:type="dcterms:W3CDTF">2020-10-13T16:44:00Z</dcterms:created>
  <dcterms:modified xsi:type="dcterms:W3CDTF">2020-10-13T16:50:00Z</dcterms:modified>
</cp:coreProperties>
</file>